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3A98" w14:textId="57447D4C" w:rsidR="00E54B29" w:rsidRDefault="00DD580C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C80C97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56391E4E" wp14:editId="1F80112B">
            <wp:simplePos x="0" y="0"/>
            <wp:positionH relativeFrom="margin">
              <wp:posOffset>2120900</wp:posOffset>
            </wp:positionH>
            <wp:positionV relativeFrom="paragraph">
              <wp:posOffset>279400</wp:posOffset>
            </wp:positionV>
            <wp:extent cx="1035050" cy="848720"/>
            <wp:effectExtent l="0" t="0" r="0" b="8890"/>
            <wp:wrapNone/>
            <wp:docPr id="1026" name="Picture 1026">
              <a:extLst xmlns:a="http://schemas.openxmlformats.org/drawingml/2006/main">
                <a:ext uri="{FF2B5EF4-FFF2-40B4-BE49-F238E27FC236}">
                  <a16:creationId xmlns:a16="http://schemas.microsoft.com/office/drawing/2014/main" id="{AE0E6AB6-6BDD-10F6-0AE5-F20E349A2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AE0E6AB6-6BDD-10F6-0AE5-F20E349A27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4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2" behindDoc="0" locked="0" layoutInCell="1" allowOverlap="1" wp14:anchorId="20F3FABB" wp14:editId="2212FF4E">
            <wp:simplePos x="0" y="0"/>
            <wp:positionH relativeFrom="column">
              <wp:posOffset>2216150</wp:posOffset>
            </wp:positionH>
            <wp:positionV relativeFrom="paragraph">
              <wp:posOffset>-449580</wp:posOffset>
            </wp:positionV>
            <wp:extent cx="752445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BC1CA5" wp14:editId="3F1BFABF">
            <wp:simplePos x="0" y="0"/>
            <wp:positionH relativeFrom="column">
              <wp:posOffset>3641725</wp:posOffset>
            </wp:positionH>
            <wp:positionV relativeFrom="paragraph">
              <wp:posOffset>-334010</wp:posOffset>
            </wp:positionV>
            <wp:extent cx="2486025" cy="514350"/>
            <wp:effectExtent l="0" t="0" r="9525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3D598618" wp14:editId="7870C8E6">
            <wp:simplePos x="0" y="0"/>
            <wp:positionH relativeFrom="margin">
              <wp:posOffset>-76200</wp:posOffset>
            </wp:positionH>
            <wp:positionV relativeFrom="paragraph">
              <wp:posOffset>-462280</wp:posOffset>
            </wp:positionV>
            <wp:extent cx="1416749" cy="704850"/>
            <wp:effectExtent l="0" t="0" r="0" b="0"/>
            <wp:wrapNone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F905E" w14:textId="5E07408E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1D913C67" w14:textId="016189E5" w:rsidR="005F6C90" w:rsidRDefault="005F6C90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5A0907D9" w14:textId="0D6E1D9D" w:rsidR="005F6C90" w:rsidRPr="005F6C90" w:rsidRDefault="005F6C90" w:rsidP="005F6C90">
      <w:pPr>
        <w:spacing w:after="0" w:line="240" w:lineRule="auto"/>
        <w:rPr>
          <w:rFonts w:ascii="Arial" w:hAnsi="Arial" w:cs="Arial"/>
          <w:b/>
          <w:bCs/>
        </w:rPr>
      </w:pPr>
    </w:p>
    <w:p w14:paraId="3AB60765" w14:textId="156DFF7B" w:rsidR="00133D84" w:rsidRPr="00033604" w:rsidRDefault="005F6C90" w:rsidP="002B1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33604">
        <w:rPr>
          <w:rFonts w:ascii="Arial" w:hAnsi="Arial" w:cs="Arial"/>
          <w:b/>
          <w:bCs/>
          <w:sz w:val="32"/>
          <w:szCs w:val="32"/>
        </w:rPr>
        <w:t>MINUTES OF MEETING</w:t>
      </w:r>
    </w:p>
    <w:p w14:paraId="5B092E59" w14:textId="77777777" w:rsidR="005F6C90" w:rsidRPr="008F52A1" w:rsidRDefault="005F6C90" w:rsidP="002B1721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A1B31A9" w14:textId="77777777" w:rsidR="000773E6" w:rsidRDefault="000773E6" w:rsidP="002B1721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7FA80A77" w14:textId="128EAA8C" w:rsidR="002C0F37" w:rsidRPr="00010F23" w:rsidRDefault="002C0F37" w:rsidP="002B172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10F23">
        <w:rPr>
          <w:rFonts w:ascii="Arial" w:hAnsi="Arial" w:cs="Arial"/>
          <w:b/>
          <w:bCs/>
          <w:sz w:val="28"/>
          <w:szCs w:val="28"/>
        </w:rPr>
        <w:t>SEND Partnership Assurance and Improvement Group (PAIG)</w:t>
      </w:r>
    </w:p>
    <w:p w14:paraId="6CA66A9E" w14:textId="201823F0" w:rsidR="002C0F37" w:rsidRPr="00DD6AD9" w:rsidRDefault="002C0F37" w:rsidP="00010F23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461AB5">
        <w:rPr>
          <w:rFonts w:ascii="Arial" w:hAnsi="Arial" w:cs="Arial"/>
          <w:b/>
          <w:bCs/>
          <w:sz w:val="24"/>
          <w:szCs w:val="24"/>
        </w:rPr>
        <w:t>Monday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3056">
        <w:rPr>
          <w:rFonts w:ascii="Arial" w:hAnsi="Arial" w:cs="Arial"/>
          <w:b/>
          <w:bCs/>
          <w:sz w:val="24"/>
          <w:szCs w:val="24"/>
        </w:rPr>
        <w:t>3</w:t>
      </w:r>
      <w:r w:rsidR="00F774D1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774D1">
        <w:rPr>
          <w:rFonts w:ascii="Arial" w:hAnsi="Arial" w:cs="Arial"/>
          <w:b/>
          <w:bCs/>
          <w:sz w:val="24"/>
          <w:szCs w:val="24"/>
        </w:rPr>
        <w:t>September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61AB5">
        <w:rPr>
          <w:rFonts w:ascii="Arial" w:hAnsi="Arial" w:cs="Arial"/>
          <w:b/>
          <w:bCs/>
          <w:sz w:val="24"/>
          <w:szCs w:val="24"/>
        </w:rPr>
        <w:t>4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5251C" w14:textId="26EFB03E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tab/>
      </w:r>
      <w:r>
        <w:tab/>
      </w:r>
      <w:r w:rsidR="005E4F86">
        <w:rPr>
          <w:rFonts w:ascii="Arial" w:hAnsi="Arial" w:cs="Arial"/>
          <w:b/>
          <w:bCs/>
          <w:sz w:val="24"/>
          <w:szCs w:val="24"/>
        </w:rPr>
        <w:t xml:space="preserve">1:00pm- </w:t>
      </w:r>
      <w:r w:rsidR="0005490B">
        <w:rPr>
          <w:rFonts w:ascii="Arial" w:hAnsi="Arial" w:cs="Arial"/>
          <w:b/>
          <w:bCs/>
          <w:sz w:val="24"/>
          <w:szCs w:val="24"/>
        </w:rPr>
        <w:t>3:00pm</w:t>
      </w:r>
    </w:p>
    <w:p w14:paraId="287D8ACD" w14:textId="6B92E5F5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>Location:</w:t>
      </w:r>
      <w:r>
        <w:tab/>
      </w:r>
      <w:r w:rsidR="00043409">
        <w:rPr>
          <w:rFonts w:ascii="Arial" w:hAnsi="Arial" w:cs="Arial"/>
          <w:b/>
          <w:bCs/>
          <w:sz w:val="24"/>
          <w:szCs w:val="24"/>
        </w:rPr>
        <w:t>Rufford Sui</w:t>
      </w:r>
      <w:r w:rsidR="00A135E5">
        <w:rPr>
          <w:rFonts w:ascii="Arial" w:hAnsi="Arial" w:cs="Arial"/>
          <w:b/>
          <w:bCs/>
          <w:sz w:val="24"/>
          <w:szCs w:val="24"/>
        </w:rPr>
        <w:t>te</w:t>
      </w:r>
      <w:r w:rsidR="00FD238D">
        <w:rPr>
          <w:rFonts w:ascii="Arial" w:hAnsi="Arial" w:cs="Arial"/>
          <w:b/>
          <w:bCs/>
          <w:sz w:val="24"/>
          <w:szCs w:val="24"/>
        </w:rPr>
        <w:t>, County Hall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4295F7" w14:textId="221BFE45" w:rsidR="002C0F37" w:rsidRDefault="00010F23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Co-c</w:t>
      </w:r>
      <w:r w:rsidR="002C0F37">
        <w:rPr>
          <w:rFonts w:ascii="Arial" w:hAnsi="Arial" w:cs="Arial"/>
          <w:b/>
          <w:bCs/>
          <w:sz w:val="24"/>
          <w:szCs w:val="24"/>
        </w:rPr>
        <w:t xml:space="preserve">hairs:    </w:t>
      </w:r>
      <w:r w:rsidR="002C0F37" w:rsidRPr="00010F23">
        <w:rPr>
          <w:rFonts w:ascii="Arial" w:eastAsia="Times New Roman" w:hAnsi="Arial" w:cs="Arial"/>
          <w:b/>
          <w:sz w:val="24"/>
          <w:szCs w:val="24"/>
        </w:rPr>
        <w:t>Peter McConnochie / Nicola Ryan</w:t>
      </w:r>
    </w:p>
    <w:p w14:paraId="72DF5F08" w14:textId="77777777" w:rsidR="001F6DAE" w:rsidRDefault="001F6DAE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252F5F" w14:textId="0552E771" w:rsidR="001F6DAE" w:rsidRPr="00DD6AD9" w:rsidRDefault="001F6DAE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Present:</w:t>
      </w:r>
    </w:p>
    <w:p w14:paraId="0D8D5F32" w14:textId="77777777" w:rsidR="001F6DAE" w:rsidRPr="00A16F89" w:rsidRDefault="001F6DAE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263"/>
        <w:gridCol w:w="3544"/>
        <w:gridCol w:w="2968"/>
        <w:gridCol w:w="718"/>
      </w:tblGrid>
      <w:tr w:rsidR="001F6DAE" w14:paraId="53017A29" w14:textId="77777777" w:rsidTr="003845FB">
        <w:trPr>
          <w:tblHeader/>
        </w:trPr>
        <w:tc>
          <w:tcPr>
            <w:tcW w:w="2263" w:type="dxa"/>
          </w:tcPr>
          <w:p w14:paraId="56E95DBC" w14:textId="124CB9B6" w:rsidR="001F6DAE" w:rsidRPr="00A16F89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44" w:type="dxa"/>
          </w:tcPr>
          <w:p w14:paraId="51BDE4DD" w14:textId="6566DDB2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968" w:type="dxa"/>
          </w:tcPr>
          <w:p w14:paraId="7D01DDE1" w14:textId="35B6F201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18" w:type="dxa"/>
          </w:tcPr>
          <w:p w14:paraId="4BA9FAA5" w14:textId="77777777" w:rsidR="001F6DAE" w:rsidRPr="00DF1FFF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6DAE" w:rsidRPr="00537347" w14:paraId="0D438F9B" w14:textId="77777777" w:rsidTr="003845FB">
        <w:tc>
          <w:tcPr>
            <w:tcW w:w="2263" w:type="dxa"/>
          </w:tcPr>
          <w:p w14:paraId="7AB85826" w14:textId="5E30B780" w:rsidR="001F6DAE" w:rsidRPr="003845FB" w:rsidRDefault="0073657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 xml:space="preserve">Peter McConnochie     </w:t>
            </w:r>
          </w:p>
        </w:tc>
        <w:tc>
          <w:tcPr>
            <w:tcW w:w="3544" w:type="dxa"/>
          </w:tcPr>
          <w:p w14:paraId="0D1AA12B" w14:textId="30A11695" w:rsidR="001F6DAE" w:rsidRPr="00537347" w:rsidRDefault="00736571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Education</w:t>
            </w:r>
            <w:r w:rsidR="00F25B6C" w:rsidRPr="00537347">
              <w:rPr>
                <w:rFonts w:ascii="Arial" w:hAnsi="Arial" w:cs="Arial"/>
              </w:rPr>
              <w:t>, Learning and Inclusion</w:t>
            </w:r>
          </w:p>
        </w:tc>
        <w:tc>
          <w:tcPr>
            <w:tcW w:w="2968" w:type="dxa"/>
          </w:tcPr>
          <w:p w14:paraId="51A5AFBC" w14:textId="626B4AB5" w:rsidR="005E75A1" w:rsidRPr="00537347" w:rsidRDefault="00F25B6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</w:t>
            </w:r>
            <w:r w:rsidR="008266E8" w:rsidRPr="00537347">
              <w:rPr>
                <w:rFonts w:ascii="Arial" w:hAnsi="Arial" w:cs="Arial"/>
              </w:rPr>
              <w:t xml:space="preserve"> (NCC)</w:t>
            </w:r>
          </w:p>
        </w:tc>
        <w:tc>
          <w:tcPr>
            <w:tcW w:w="718" w:type="dxa"/>
          </w:tcPr>
          <w:p w14:paraId="5C539337" w14:textId="0FFB4E61" w:rsidR="001F6DAE" w:rsidRPr="00537347" w:rsidRDefault="00F25B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PM</w:t>
            </w:r>
          </w:p>
        </w:tc>
      </w:tr>
      <w:tr w:rsidR="001F6DAE" w:rsidRPr="00537347" w14:paraId="02778A5B" w14:textId="77777777" w:rsidTr="003845FB">
        <w:tc>
          <w:tcPr>
            <w:tcW w:w="2263" w:type="dxa"/>
          </w:tcPr>
          <w:p w14:paraId="73E8F2FD" w14:textId="61234CC1" w:rsidR="001F6DAE" w:rsidRPr="003845FB" w:rsidRDefault="0056772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Nicola Ryan</w:t>
            </w:r>
          </w:p>
        </w:tc>
        <w:tc>
          <w:tcPr>
            <w:tcW w:w="3544" w:type="dxa"/>
          </w:tcPr>
          <w:p w14:paraId="4ABED144" w14:textId="50B3AA7A" w:rsidR="001F6DAE" w:rsidRPr="00537347" w:rsidRDefault="0056772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Deputy Chief Nurse</w:t>
            </w:r>
            <w:r w:rsidR="00FE7330" w:rsidRPr="005373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8" w:type="dxa"/>
          </w:tcPr>
          <w:p w14:paraId="156EF333" w14:textId="041B294F" w:rsidR="001F6DAE" w:rsidRPr="00537347" w:rsidRDefault="00FE7330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18" w:type="dxa"/>
          </w:tcPr>
          <w:p w14:paraId="5C74A8AB" w14:textId="1F1D9E07" w:rsidR="001F6DAE" w:rsidRPr="00537347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NR</w:t>
            </w:r>
          </w:p>
        </w:tc>
      </w:tr>
      <w:tr w:rsidR="00DF1FFF" w:rsidRPr="00537347" w14:paraId="02E24BA7" w14:textId="77777777" w:rsidTr="003845FB">
        <w:tc>
          <w:tcPr>
            <w:tcW w:w="2263" w:type="dxa"/>
          </w:tcPr>
          <w:p w14:paraId="3038F923" w14:textId="4F058186" w:rsidR="00DF1FFF" w:rsidRPr="003845FB" w:rsidRDefault="00156A1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Laura Redfern</w:t>
            </w:r>
          </w:p>
        </w:tc>
        <w:tc>
          <w:tcPr>
            <w:tcW w:w="3544" w:type="dxa"/>
          </w:tcPr>
          <w:p w14:paraId="14BA7488" w14:textId="28B970FF" w:rsidR="00DF1FFF" w:rsidRPr="00537347" w:rsidRDefault="004A2C0C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/ carer</w:t>
            </w:r>
          </w:p>
        </w:tc>
        <w:tc>
          <w:tcPr>
            <w:tcW w:w="2968" w:type="dxa"/>
          </w:tcPr>
          <w:p w14:paraId="50153D74" w14:textId="635EC656" w:rsidR="00DF1FFF" w:rsidRPr="00537347" w:rsidRDefault="00971C32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18" w:type="dxa"/>
          </w:tcPr>
          <w:p w14:paraId="59E35FE2" w14:textId="7DF22C15" w:rsidR="00DF1FFF" w:rsidRPr="00537347" w:rsidRDefault="00971C32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LR</w:t>
            </w:r>
          </w:p>
        </w:tc>
      </w:tr>
      <w:tr w:rsidR="00DF1FFF" w:rsidRPr="00537347" w14:paraId="4A4BA475" w14:textId="77777777" w:rsidTr="003845FB">
        <w:tc>
          <w:tcPr>
            <w:tcW w:w="2263" w:type="dxa"/>
          </w:tcPr>
          <w:p w14:paraId="7B27B8DE" w14:textId="2FE911F5" w:rsidR="00DF1FFF" w:rsidRPr="003845FB" w:rsidRDefault="002A1B2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Mark Dale</w:t>
            </w:r>
          </w:p>
        </w:tc>
        <w:tc>
          <w:tcPr>
            <w:tcW w:w="3544" w:type="dxa"/>
          </w:tcPr>
          <w:p w14:paraId="3DEC04B9" w14:textId="0852AECC" w:rsidR="00DF1FFF" w:rsidRPr="00537347" w:rsidRDefault="002A1B2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Principal and Chief Executive </w:t>
            </w:r>
          </w:p>
        </w:tc>
        <w:tc>
          <w:tcPr>
            <w:tcW w:w="2968" w:type="dxa"/>
          </w:tcPr>
          <w:p w14:paraId="227E1296" w14:textId="548F7AA6" w:rsidR="00DF1FFF" w:rsidRPr="00537347" w:rsidRDefault="00D43A78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Portland College and </w:t>
            </w:r>
            <w:proofErr w:type="spellStart"/>
            <w:r w:rsidRPr="00537347">
              <w:rPr>
                <w:rFonts w:ascii="Arial" w:hAnsi="Arial" w:cs="Arial"/>
              </w:rPr>
              <w:t>Pollyteach</w:t>
            </w:r>
            <w:proofErr w:type="spellEnd"/>
            <w:r w:rsidRPr="00537347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718" w:type="dxa"/>
          </w:tcPr>
          <w:p w14:paraId="599BD51D" w14:textId="67FF25EA" w:rsidR="00DF1FFF" w:rsidRPr="00537347" w:rsidRDefault="00D43A78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MD</w:t>
            </w:r>
          </w:p>
        </w:tc>
      </w:tr>
      <w:tr w:rsidR="00DF1FFF" w:rsidRPr="00537347" w14:paraId="7FF189F1" w14:textId="77777777" w:rsidTr="003845FB">
        <w:tc>
          <w:tcPr>
            <w:tcW w:w="2263" w:type="dxa"/>
          </w:tcPr>
          <w:p w14:paraId="5D35ECCD" w14:textId="476F602E" w:rsidR="00DF1FFF" w:rsidRPr="003845FB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David Phillips</w:t>
            </w:r>
          </w:p>
        </w:tc>
        <w:tc>
          <w:tcPr>
            <w:tcW w:w="3544" w:type="dxa"/>
          </w:tcPr>
          <w:p w14:paraId="78CA56C7" w14:textId="7400A0B4" w:rsidR="000A5DD1" w:rsidRPr="00537347" w:rsidRDefault="00B26C79" w:rsidP="003553F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2968" w:type="dxa"/>
          </w:tcPr>
          <w:p w14:paraId="056FF620" w14:textId="1E6CBE19" w:rsidR="003845FB" w:rsidRPr="00537347" w:rsidRDefault="00B26C79" w:rsidP="006E3AA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Chilwell School</w:t>
            </w:r>
          </w:p>
        </w:tc>
        <w:tc>
          <w:tcPr>
            <w:tcW w:w="718" w:type="dxa"/>
          </w:tcPr>
          <w:p w14:paraId="3341D768" w14:textId="615918FF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DP</w:t>
            </w:r>
          </w:p>
        </w:tc>
      </w:tr>
      <w:tr w:rsidR="00D05F2F" w:rsidRPr="00537347" w14:paraId="35163B50" w14:textId="77777777" w:rsidTr="003845FB">
        <w:trPr>
          <w:trHeight w:val="215"/>
        </w:trPr>
        <w:tc>
          <w:tcPr>
            <w:tcW w:w="2263" w:type="dxa"/>
          </w:tcPr>
          <w:p w14:paraId="2117B500" w14:textId="7C40CC16" w:rsidR="00FA4ACA" w:rsidRPr="003845FB" w:rsidRDefault="00E5566B" w:rsidP="003553F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Adrian O’Malley</w:t>
            </w:r>
          </w:p>
        </w:tc>
        <w:tc>
          <w:tcPr>
            <w:tcW w:w="3544" w:type="dxa"/>
          </w:tcPr>
          <w:p w14:paraId="258777ED" w14:textId="2773B0E2" w:rsidR="00D05F2F" w:rsidRPr="00537347" w:rsidRDefault="00A16F8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Education</w:t>
            </w:r>
          </w:p>
        </w:tc>
        <w:tc>
          <w:tcPr>
            <w:tcW w:w="2968" w:type="dxa"/>
          </w:tcPr>
          <w:p w14:paraId="5910780B" w14:textId="33F5A552" w:rsidR="003845FB" w:rsidRPr="00537347" w:rsidRDefault="00A16F89" w:rsidP="006E3AA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R.E.A.L. Education Ltd</w:t>
            </w:r>
          </w:p>
        </w:tc>
        <w:tc>
          <w:tcPr>
            <w:tcW w:w="718" w:type="dxa"/>
          </w:tcPr>
          <w:p w14:paraId="67DA19A2" w14:textId="59ECCF2C" w:rsidR="00D05F2F" w:rsidRPr="00537347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AO</w:t>
            </w:r>
            <w:r w:rsidR="00762090" w:rsidRPr="00537347">
              <w:rPr>
                <w:rFonts w:ascii="Arial" w:hAnsi="Arial" w:cs="Arial"/>
              </w:rPr>
              <w:t>M</w:t>
            </w:r>
          </w:p>
        </w:tc>
      </w:tr>
      <w:tr w:rsidR="004C29F6" w:rsidRPr="00537347" w14:paraId="101EB89A" w14:textId="77777777" w:rsidTr="003845FB">
        <w:tc>
          <w:tcPr>
            <w:tcW w:w="2263" w:type="dxa"/>
          </w:tcPr>
          <w:p w14:paraId="13CB6837" w14:textId="671DBDB0" w:rsidR="004C29F6" w:rsidRPr="003845FB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Margaret Lane</w:t>
            </w:r>
          </w:p>
        </w:tc>
        <w:tc>
          <w:tcPr>
            <w:tcW w:w="3544" w:type="dxa"/>
          </w:tcPr>
          <w:p w14:paraId="7D69AFC9" w14:textId="7B02F14F" w:rsidR="004C29F6" w:rsidRPr="00537347" w:rsidRDefault="004C29F6" w:rsidP="004C29F6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</w:rPr>
              <w:t>Head of Additional Learning Support and Designated Safeguarding Officer</w:t>
            </w:r>
          </w:p>
        </w:tc>
        <w:tc>
          <w:tcPr>
            <w:tcW w:w="2968" w:type="dxa"/>
          </w:tcPr>
          <w:p w14:paraId="5A89BFDC" w14:textId="3AF064E0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College</w:t>
            </w:r>
          </w:p>
        </w:tc>
        <w:tc>
          <w:tcPr>
            <w:tcW w:w="718" w:type="dxa"/>
          </w:tcPr>
          <w:p w14:paraId="71922EEA" w14:textId="335AC4E9" w:rsidR="004C29F6" w:rsidRPr="00537347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ML</w:t>
            </w:r>
          </w:p>
        </w:tc>
      </w:tr>
      <w:tr w:rsidR="004C29F6" w:rsidRPr="00537347" w14:paraId="3C5BEED5" w14:textId="77777777" w:rsidTr="003845FB">
        <w:tc>
          <w:tcPr>
            <w:tcW w:w="2263" w:type="dxa"/>
          </w:tcPr>
          <w:p w14:paraId="73F365D4" w14:textId="6D9F97CF" w:rsidR="004C29F6" w:rsidRPr="003845FB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Jamie Hutchinson</w:t>
            </w:r>
          </w:p>
        </w:tc>
        <w:tc>
          <w:tcPr>
            <w:tcW w:w="3544" w:type="dxa"/>
          </w:tcPr>
          <w:p w14:paraId="5B965C71" w14:textId="1E8FE280" w:rsidR="004C29F6" w:rsidRPr="00537347" w:rsidRDefault="004C29F6" w:rsidP="004C29F6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2968" w:type="dxa"/>
          </w:tcPr>
          <w:p w14:paraId="32654094" w14:textId="70BF32B3" w:rsidR="004C29F6" w:rsidRPr="00537347" w:rsidRDefault="004C29F6" w:rsidP="006E3AA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Foxwood Academy</w:t>
            </w:r>
          </w:p>
        </w:tc>
        <w:tc>
          <w:tcPr>
            <w:tcW w:w="718" w:type="dxa"/>
          </w:tcPr>
          <w:p w14:paraId="716B4C53" w14:textId="0D073D8F" w:rsidR="004C29F6" w:rsidRPr="00537347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JH</w:t>
            </w:r>
          </w:p>
        </w:tc>
      </w:tr>
      <w:tr w:rsidR="004C29F6" w:rsidRPr="00537347" w14:paraId="71C0F75A" w14:textId="77777777" w:rsidTr="003845FB">
        <w:tc>
          <w:tcPr>
            <w:tcW w:w="2263" w:type="dxa"/>
          </w:tcPr>
          <w:p w14:paraId="2DE643C3" w14:textId="69D1452E" w:rsidR="004C29F6" w:rsidRPr="003845FB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Michelle Sherlock</w:t>
            </w:r>
          </w:p>
        </w:tc>
        <w:tc>
          <w:tcPr>
            <w:tcW w:w="3544" w:type="dxa"/>
          </w:tcPr>
          <w:p w14:paraId="75C25645" w14:textId="1C57D253" w:rsidR="004C29F6" w:rsidRPr="00537347" w:rsidRDefault="004C29F6" w:rsidP="004C29F6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Designated Clinical Officer</w:t>
            </w:r>
          </w:p>
        </w:tc>
        <w:tc>
          <w:tcPr>
            <w:tcW w:w="2968" w:type="dxa"/>
          </w:tcPr>
          <w:p w14:paraId="3B748B61" w14:textId="53D179FE" w:rsidR="003845FB" w:rsidRPr="00537347" w:rsidRDefault="004C29F6" w:rsidP="006E3AA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ICB</w:t>
            </w:r>
            <w:r w:rsidR="00E213CC">
              <w:rPr>
                <w:rFonts w:ascii="Arial" w:hAnsi="Arial" w:cs="Arial"/>
              </w:rPr>
              <w:t xml:space="preserve"> </w:t>
            </w:r>
            <w:r w:rsidR="006E3AAF">
              <w:rPr>
                <w:rFonts w:ascii="Arial" w:hAnsi="Arial" w:cs="Arial"/>
              </w:rPr>
              <w:t>(NNICB)</w:t>
            </w:r>
          </w:p>
        </w:tc>
        <w:tc>
          <w:tcPr>
            <w:tcW w:w="718" w:type="dxa"/>
          </w:tcPr>
          <w:p w14:paraId="0113DAE3" w14:textId="7661E988" w:rsidR="004C29F6" w:rsidRPr="00537347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MS</w:t>
            </w:r>
          </w:p>
        </w:tc>
      </w:tr>
      <w:tr w:rsidR="004C29F6" w:rsidRPr="00537347" w14:paraId="589FCC1C" w14:textId="77777777" w:rsidTr="003845FB">
        <w:tc>
          <w:tcPr>
            <w:tcW w:w="2263" w:type="dxa"/>
          </w:tcPr>
          <w:p w14:paraId="59910A35" w14:textId="164078CE" w:rsidR="004C29F6" w:rsidRPr="003845FB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Andrew Board</w:t>
            </w:r>
          </w:p>
        </w:tc>
        <w:tc>
          <w:tcPr>
            <w:tcW w:w="3544" w:type="dxa"/>
          </w:tcPr>
          <w:p w14:paraId="2C417E7A" w14:textId="1E858920" w:rsidR="004C29F6" w:rsidRPr="00537347" w:rsidRDefault="004C29F6" w:rsidP="00EB732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2968" w:type="dxa"/>
          </w:tcPr>
          <w:p w14:paraId="679DE563" w14:textId="75A55586" w:rsidR="005E75A1" w:rsidRPr="00537347" w:rsidRDefault="004C29F6" w:rsidP="006E3AA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Carnarvon Primary School</w:t>
            </w:r>
          </w:p>
        </w:tc>
        <w:tc>
          <w:tcPr>
            <w:tcW w:w="718" w:type="dxa"/>
          </w:tcPr>
          <w:p w14:paraId="2F75E35A" w14:textId="7233EAA6" w:rsidR="004C29F6" w:rsidRPr="00537347" w:rsidRDefault="004C29F6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AB</w:t>
            </w:r>
          </w:p>
        </w:tc>
      </w:tr>
      <w:tr w:rsidR="004C29F6" w:rsidRPr="00537347" w14:paraId="3F08808C" w14:textId="77777777" w:rsidTr="003845FB">
        <w:tc>
          <w:tcPr>
            <w:tcW w:w="2263" w:type="dxa"/>
          </w:tcPr>
          <w:p w14:paraId="0FD34420" w14:textId="64E13604" w:rsidR="004C29F6" w:rsidRPr="003845FB" w:rsidRDefault="003845FB" w:rsidP="004C29F6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Maria Smith</w:t>
            </w:r>
          </w:p>
        </w:tc>
        <w:tc>
          <w:tcPr>
            <w:tcW w:w="3544" w:type="dxa"/>
          </w:tcPr>
          <w:p w14:paraId="36E92949" w14:textId="4835F39F" w:rsidR="004C29F6" w:rsidRPr="00786CA9" w:rsidRDefault="00C96B8E" w:rsidP="004C29F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Director of Children, Young People and Maternity</w:t>
            </w:r>
          </w:p>
        </w:tc>
        <w:tc>
          <w:tcPr>
            <w:tcW w:w="2968" w:type="dxa"/>
          </w:tcPr>
          <w:p w14:paraId="29E1AF0F" w14:textId="5D64565B" w:rsidR="004C29F6" w:rsidRPr="00537347" w:rsidRDefault="003845FB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</w:t>
            </w:r>
            <w:r w:rsidR="006E3AAF">
              <w:rPr>
                <w:rFonts w:ascii="Arial" w:hAnsi="Arial" w:cs="Arial"/>
              </w:rPr>
              <w:t>N</w:t>
            </w:r>
            <w:r w:rsidRPr="00537347">
              <w:rPr>
                <w:rFonts w:ascii="Arial" w:hAnsi="Arial" w:cs="Arial"/>
              </w:rPr>
              <w:t>ICB</w:t>
            </w:r>
          </w:p>
        </w:tc>
        <w:tc>
          <w:tcPr>
            <w:tcW w:w="718" w:type="dxa"/>
          </w:tcPr>
          <w:p w14:paraId="5205AE9C" w14:textId="2FC5F98D" w:rsidR="004C29F6" w:rsidRDefault="003845FB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</w:tr>
      <w:tr w:rsidR="004C29F6" w:rsidRPr="00537347" w14:paraId="40E73297" w14:textId="77777777" w:rsidTr="003845FB">
        <w:tc>
          <w:tcPr>
            <w:tcW w:w="2263" w:type="dxa"/>
          </w:tcPr>
          <w:p w14:paraId="2D58192D" w14:textId="77777777" w:rsidR="004C29F6" w:rsidRPr="003845FB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Orlaith Green</w:t>
            </w:r>
          </w:p>
        </w:tc>
        <w:tc>
          <w:tcPr>
            <w:tcW w:w="3544" w:type="dxa"/>
          </w:tcPr>
          <w:p w14:paraId="27CAA924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Psychology, and Inclusion Services</w:t>
            </w:r>
          </w:p>
        </w:tc>
        <w:tc>
          <w:tcPr>
            <w:tcW w:w="2968" w:type="dxa"/>
          </w:tcPr>
          <w:p w14:paraId="24C7A318" w14:textId="609C0E0D" w:rsidR="004C29F6" w:rsidRPr="00537347" w:rsidRDefault="004C29F6" w:rsidP="004C29F6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19C8A178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OG</w:t>
            </w:r>
          </w:p>
        </w:tc>
      </w:tr>
      <w:tr w:rsidR="004C29F6" w:rsidRPr="00537347" w14:paraId="5A72F2B7" w14:textId="77777777" w:rsidTr="003845FB">
        <w:tc>
          <w:tcPr>
            <w:tcW w:w="2263" w:type="dxa"/>
          </w:tcPr>
          <w:p w14:paraId="008C94F7" w14:textId="77777777" w:rsidR="004C29F6" w:rsidRPr="003845FB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Damian Murphy-Clarke</w:t>
            </w:r>
          </w:p>
        </w:tc>
        <w:tc>
          <w:tcPr>
            <w:tcW w:w="3544" w:type="dxa"/>
          </w:tcPr>
          <w:p w14:paraId="2C3B6D7F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Parent / Carer</w:t>
            </w:r>
          </w:p>
        </w:tc>
        <w:tc>
          <w:tcPr>
            <w:tcW w:w="2968" w:type="dxa"/>
          </w:tcPr>
          <w:p w14:paraId="7EE46997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18" w:type="dxa"/>
          </w:tcPr>
          <w:p w14:paraId="1BB3C400" w14:textId="77777777" w:rsidR="004C29F6" w:rsidRPr="00537347" w:rsidRDefault="004C29F6" w:rsidP="004C29F6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DMC</w:t>
            </w:r>
          </w:p>
        </w:tc>
      </w:tr>
      <w:tr w:rsidR="00D402F5" w:rsidRPr="00537347" w14:paraId="7379B424" w14:textId="77777777" w:rsidTr="003845FB">
        <w:tc>
          <w:tcPr>
            <w:tcW w:w="2263" w:type="dxa"/>
          </w:tcPr>
          <w:p w14:paraId="5660ED50" w14:textId="0EB500D1" w:rsidR="00D402F5" w:rsidRPr="003845FB" w:rsidRDefault="00D402F5" w:rsidP="00D402F5">
            <w:pPr>
              <w:rPr>
                <w:rStyle w:val="normaltextrun"/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Chris Jones</w:t>
            </w:r>
          </w:p>
        </w:tc>
        <w:tc>
          <w:tcPr>
            <w:tcW w:w="3544" w:type="dxa"/>
          </w:tcPr>
          <w:p w14:paraId="5F7CF632" w14:textId="2D170F9D" w:rsidR="003845FB" w:rsidRPr="00537347" w:rsidRDefault="00D402F5" w:rsidP="006E3AA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 Strategic Lead</w:t>
            </w:r>
          </w:p>
        </w:tc>
        <w:tc>
          <w:tcPr>
            <w:tcW w:w="2968" w:type="dxa"/>
          </w:tcPr>
          <w:p w14:paraId="57FDB7BA" w14:textId="329B7392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3B7E3310" w14:textId="10AD73F2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CJ</w:t>
            </w:r>
          </w:p>
        </w:tc>
      </w:tr>
      <w:tr w:rsidR="00D402F5" w:rsidRPr="00537347" w14:paraId="56BE6587" w14:textId="77777777" w:rsidTr="003845FB">
        <w:tc>
          <w:tcPr>
            <w:tcW w:w="2263" w:type="dxa"/>
          </w:tcPr>
          <w:p w14:paraId="482503AA" w14:textId="6ADB89F4" w:rsidR="00D402F5" w:rsidRPr="003845FB" w:rsidRDefault="00D402F5" w:rsidP="00D402F5">
            <w:pPr>
              <w:rPr>
                <w:rStyle w:val="normaltextrun"/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lastRenderedPageBreak/>
              <w:t xml:space="preserve">Sarah </w:t>
            </w:r>
            <w:r w:rsidR="003845FB">
              <w:rPr>
                <w:rFonts w:ascii="Arial" w:hAnsi="Arial" w:cs="Arial"/>
              </w:rPr>
              <w:t>Beatty</w:t>
            </w:r>
          </w:p>
        </w:tc>
        <w:tc>
          <w:tcPr>
            <w:tcW w:w="3544" w:type="dxa"/>
          </w:tcPr>
          <w:p w14:paraId="4F0A638E" w14:textId="7988CF74" w:rsidR="003845FB" w:rsidRPr="00537347" w:rsidRDefault="00D402F5" w:rsidP="006E3AA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SEND Improvement Programme Business Administrator </w:t>
            </w:r>
          </w:p>
        </w:tc>
        <w:tc>
          <w:tcPr>
            <w:tcW w:w="2968" w:type="dxa"/>
          </w:tcPr>
          <w:p w14:paraId="5C9A0D69" w14:textId="6A094747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1D015248" w14:textId="3A2020D0" w:rsidR="00D402F5" w:rsidRPr="00537347" w:rsidRDefault="00D402F5" w:rsidP="00D402F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</w:t>
            </w:r>
            <w:r w:rsidR="005E75A1">
              <w:rPr>
                <w:rFonts w:ascii="Arial" w:hAnsi="Arial" w:cs="Arial"/>
              </w:rPr>
              <w:t>B</w:t>
            </w:r>
          </w:p>
        </w:tc>
      </w:tr>
      <w:tr w:rsidR="00B645FC" w:rsidRPr="00537347" w14:paraId="2C069E40" w14:textId="77777777" w:rsidTr="006E3AAF">
        <w:trPr>
          <w:trHeight w:val="491"/>
        </w:trPr>
        <w:tc>
          <w:tcPr>
            <w:tcW w:w="2263" w:type="dxa"/>
          </w:tcPr>
          <w:p w14:paraId="01F7813C" w14:textId="7167E679" w:rsidR="00B645FC" w:rsidRPr="003845FB" w:rsidRDefault="00B645FC" w:rsidP="00D402F5">
            <w:pPr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Claire Sampson</w:t>
            </w:r>
          </w:p>
        </w:tc>
        <w:tc>
          <w:tcPr>
            <w:tcW w:w="3544" w:type="dxa"/>
          </w:tcPr>
          <w:p w14:paraId="0F257DA4" w14:textId="16D74E1A" w:rsidR="00B645FC" w:rsidRPr="00C96B8E" w:rsidRDefault="00C96B8E" w:rsidP="00C96B8E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lang w:eastAsia="en-GB"/>
              </w:rPr>
            </w:pPr>
            <w:r w:rsidRPr="00C96B8E">
              <w:rPr>
                <w:rFonts w:ascii="Arial" w:hAnsi="Arial" w:cs="Arial"/>
                <w:color w:val="000000"/>
                <w:lang w:eastAsia="en-GB"/>
              </w:rPr>
              <w:t xml:space="preserve">Head of Integrated Children’s Disability Services </w:t>
            </w:r>
          </w:p>
        </w:tc>
        <w:tc>
          <w:tcPr>
            <w:tcW w:w="2968" w:type="dxa"/>
          </w:tcPr>
          <w:p w14:paraId="2C51C1D1" w14:textId="69DAED06" w:rsidR="00B645FC" w:rsidRPr="00537347" w:rsidRDefault="00B645FC" w:rsidP="00D402F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5785331C" w14:textId="0BCDD675" w:rsidR="00B645FC" w:rsidRPr="00537347" w:rsidRDefault="00B645FC" w:rsidP="00D402F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</w:t>
            </w:r>
          </w:p>
        </w:tc>
      </w:tr>
      <w:tr w:rsidR="00B645FC" w:rsidRPr="00537347" w14:paraId="0112C0A3" w14:textId="77777777" w:rsidTr="003845FB">
        <w:tc>
          <w:tcPr>
            <w:tcW w:w="2263" w:type="dxa"/>
          </w:tcPr>
          <w:p w14:paraId="041D4524" w14:textId="77777777" w:rsidR="00B645FC" w:rsidRPr="003845FB" w:rsidRDefault="00B645FC" w:rsidP="00304B15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3845FB">
              <w:rPr>
                <w:rFonts w:ascii="Arial" w:hAnsi="Arial" w:cs="Arial"/>
              </w:rPr>
              <w:t>Helen Bray</w:t>
            </w:r>
          </w:p>
        </w:tc>
        <w:tc>
          <w:tcPr>
            <w:tcW w:w="3544" w:type="dxa"/>
          </w:tcPr>
          <w:p w14:paraId="71F2389D" w14:textId="77777777" w:rsidR="00B645FC" w:rsidRPr="00537347" w:rsidRDefault="00B645FC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SEND</w:t>
            </w:r>
          </w:p>
          <w:p w14:paraId="7472C443" w14:textId="77777777" w:rsidR="00B645FC" w:rsidRPr="00537347" w:rsidRDefault="00B645FC" w:rsidP="00304B15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968" w:type="dxa"/>
          </w:tcPr>
          <w:p w14:paraId="71E02776" w14:textId="77777777" w:rsidR="00B645FC" w:rsidRPr="00537347" w:rsidRDefault="00B645FC" w:rsidP="00304B15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37347">
              <w:rPr>
                <w:rFonts w:ascii="Arial" w:hAnsi="Arial" w:cs="Arial"/>
              </w:rPr>
              <w:t>East Midlands Education Trust</w:t>
            </w:r>
          </w:p>
        </w:tc>
        <w:tc>
          <w:tcPr>
            <w:tcW w:w="718" w:type="dxa"/>
          </w:tcPr>
          <w:p w14:paraId="3F56D413" w14:textId="77777777" w:rsidR="00B645FC" w:rsidRPr="00537347" w:rsidRDefault="00B645FC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HB</w:t>
            </w:r>
          </w:p>
        </w:tc>
      </w:tr>
      <w:tr w:rsidR="00B645FC" w:rsidRPr="00537347" w14:paraId="6752AE79" w14:textId="77777777" w:rsidTr="003845FB">
        <w:tc>
          <w:tcPr>
            <w:tcW w:w="2263" w:type="dxa"/>
          </w:tcPr>
          <w:p w14:paraId="7A12CC1E" w14:textId="77777777" w:rsidR="00B645FC" w:rsidRPr="003845FB" w:rsidRDefault="00B645FC" w:rsidP="00304B15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Diane Blood</w:t>
            </w:r>
          </w:p>
        </w:tc>
        <w:tc>
          <w:tcPr>
            <w:tcW w:w="3544" w:type="dxa"/>
          </w:tcPr>
          <w:p w14:paraId="3E2D9AA7" w14:textId="66747FBF" w:rsidR="003845FB" w:rsidRPr="00537347" w:rsidRDefault="00B645FC" w:rsidP="006E3AA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Parent / </w:t>
            </w:r>
            <w:r>
              <w:rPr>
                <w:rFonts w:ascii="Arial" w:hAnsi="Arial" w:cs="Arial"/>
              </w:rPr>
              <w:t>c</w:t>
            </w:r>
            <w:r w:rsidRPr="00537347">
              <w:rPr>
                <w:rFonts w:ascii="Arial" w:hAnsi="Arial" w:cs="Arial"/>
              </w:rPr>
              <w:t>arer</w:t>
            </w:r>
          </w:p>
        </w:tc>
        <w:tc>
          <w:tcPr>
            <w:tcW w:w="2968" w:type="dxa"/>
          </w:tcPr>
          <w:p w14:paraId="7692DDE5" w14:textId="77777777" w:rsidR="00B645FC" w:rsidRPr="00537347" w:rsidRDefault="00B645FC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NPCF</w:t>
            </w:r>
          </w:p>
        </w:tc>
        <w:tc>
          <w:tcPr>
            <w:tcW w:w="718" w:type="dxa"/>
          </w:tcPr>
          <w:p w14:paraId="7B57833D" w14:textId="77777777" w:rsidR="00B645FC" w:rsidRPr="00537347" w:rsidRDefault="00B645FC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DB</w:t>
            </w:r>
          </w:p>
        </w:tc>
      </w:tr>
      <w:tr w:rsidR="00B645FC" w:rsidRPr="00537347" w14:paraId="3D3AD448" w14:textId="77777777" w:rsidTr="003845FB">
        <w:tc>
          <w:tcPr>
            <w:tcW w:w="2263" w:type="dxa"/>
          </w:tcPr>
          <w:p w14:paraId="384D41D7" w14:textId="5D11D52B" w:rsidR="00B645FC" w:rsidRPr="003845FB" w:rsidRDefault="00B645FC" w:rsidP="006E3AAF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Georgina Palmer</w:t>
            </w:r>
          </w:p>
        </w:tc>
        <w:tc>
          <w:tcPr>
            <w:tcW w:w="3544" w:type="dxa"/>
          </w:tcPr>
          <w:p w14:paraId="06E3A848" w14:textId="4FC3E9D7" w:rsidR="00B645FC" w:rsidRPr="00537347" w:rsidRDefault="00B645FC" w:rsidP="00304B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Forum </w:t>
            </w:r>
            <w:proofErr w:type="gramStart"/>
            <w:r>
              <w:rPr>
                <w:rFonts w:ascii="Arial" w:hAnsi="Arial" w:cs="Arial"/>
              </w:rPr>
              <w:t>Lead</w:t>
            </w:r>
            <w:proofErr w:type="gramEnd"/>
            <w:r w:rsidR="005E75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8" w:type="dxa"/>
          </w:tcPr>
          <w:p w14:paraId="66BB7718" w14:textId="20BA7D22" w:rsidR="00B645FC" w:rsidRPr="00537347" w:rsidRDefault="00B645FC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NPCF</w:t>
            </w:r>
          </w:p>
        </w:tc>
        <w:tc>
          <w:tcPr>
            <w:tcW w:w="718" w:type="dxa"/>
          </w:tcPr>
          <w:p w14:paraId="40D4C29D" w14:textId="05BFA809" w:rsidR="00B645FC" w:rsidRPr="00537347" w:rsidRDefault="003845FB" w:rsidP="00304B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</w:p>
        </w:tc>
      </w:tr>
      <w:tr w:rsidR="00B645FC" w:rsidRPr="00537347" w14:paraId="54AA7D9A" w14:textId="77777777" w:rsidTr="003845FB">
        <w:tc>
          <w:tcPr>
            <w:tcW w:w="2263" w:type="dxa"/>
          </w:tcPr>
          <w:p w14:paraId="3D4B88EB" w14:textId="2F7BD5C9" w:rsidR="00B645FC" w:rsidRPr="003845FB" w:rsidRDefault="00B645FC" w:rsidP="00304B15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Sue Batty</w:t>
            </w:r>
          </w:p>
        </w:tc>
        <w:tc>
          <w:tcPr>
            <w:tcW w:w="3544" w:type="dxa"/>
          </w:tcPr>
          <w:p w14:paraId="15D0808E" w14:textId="4139A78B" w:rsidR="003845FB" w:rsidRDefault="003845FB" w:rsidP="006E3AA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Adult Social Care and Health</w:t>
            </w:r>
          </w:p>
        </w:tc>
        <w:tc>
          <w:tcPr>
            <w:tcW w:w="2968" w:type="dxa"/>
          </w:tcPr>
          <w:p w14:paraId="7AE0919D" w14:textId="614BA0DB" w:rsidR="00B645FC" w:rsidRPr="00537347" w:rsidRDefault="00B645FC" w:rsidP="00304B15">
            <w:pPr>
              <w:spacing w:before="60" w:after="60"/>
              <w:rPr>
                <w:rFonts w:ascii="Arial" w:hAnsi="Arial" w:cs="Arial"/>
              </w:rPr>
            </w:pPr>
            <w:r w:rsidRPr="00B645FC">
              <w:rPr>
                <w:rFonts w:ascii="Arial" w:hAnsi="Arial" w:cs="Arial"/>
              </w:rPr>
              <w:t>N</w:t>
            </w:r>
            <w:r w:rsidR="003845FB">
              <w:rPr>
                <w:rFonts w:ascii="Arial" w:hAnsi="Arial" w:cs="Arial"/>
              </w:rPr>
              <w:t>CC</w:t>
            </w:r>
          </w:p>
        </w:tc>
        <w:tc>
          <w:tcPr>
            <w:tcW w:w="718" w:type="dxa"/>
          </w:tcPr>
          <w:p w14:paraId="143F1F8F" w14:textId="5BD51AC1" w:rsidR="00B645FC" w:rsidRPr="00537347" w:rsidRDefault="00B645FC" w:rsidP="00304B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</w:t>
            </w:r>
            <w:r w:rsidR="003845FB">
              <w:rPr>
                <w:rFonts w:ascii="Arial" w:hAnsi="Arial" w:cs="Arial"/>
              </w:rPr>
              <w:t>1</w:t>
            </w:r>
          </w:p>
        </w:tc>
      </w:tr>
      <w:tr w:rsidR="003845FB" w:rsidRPr="00537347" w14:paraId="384B7B70" w14:textId="77777777" w:rsidTr="000D1722">
        <w:tc>
          <w:tcPr>
            <w:tcW w:w="2263" w:type="dxa"/>
            <w:shd w:val="clear" w:color="auto" w:fill="auto"/>
          </w:tcPr>
          <w:p w14:paraId="09A1320E" w14:textId="21CD443D" w:rsidR="003845FB" w:rsidRPr="003845FB" w:rsidRDefault="00C96B8E" w:rsidP="00304B15">
            <w:pPr>
              <w:spacing w:before="60" w:after="60"/>
              <w:rPr>
                <w:rFonts w:ascii="Arial" w:hAnsi="Arial" w:cs="Arial"/>
                <w:i/>
                <w:iCs/>
              </w:rPr>
            </w:pPr>
            <w:r w:rsidRPr="00C96B8E">
              <w:rPr>
                <w:rFonts w:ascii="Arial" w:hAnsi="Arial" w:cs="Arial"/>
              </w:rPr>
              <w:t xml:space="preserve">Rhian Cope </w:t>
            </w:r>
            <w:r w:rsidR="003845FB" w:rsidRPr="003845FB">
              <w:rPr>
                <w:rFonts w:ascii="Arial" w:hAnsi="Arial" w:cs="Arial"/>
                <w:i/>
                <w:iCs/>
              </w:rPr>
              <w:t xml:space="preserve">(Attending on behalf of Joesph </w:t>
            </w:r>
            <w:proofErr w:type="spellStart"/>
            <w:r w:rsidR="003845FB" w:rsidRPr="003845FB">
              <w:rPr>
                <w:rFonts w:ascii="Arial" w:hAnsi="Arial" w:cs="Arial"/>
                <w:i/>
                <w:iCs/>
              </w:rPr>
              <w:t>Sulliven</w:t>
            </w:r>
            <w:proofErr w:type="spellEnd"/>
            <w:r w:rsidR="003845FB" w:rsidRPr="003845FB">
              <w:rPr>
                <w:rFonts w:ascii="Arial" w:hAnsi="Arial" w:cs="Arial"/>
                <w:i/>
                <w:iCs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</w:tcPr>
          <w:p w14:paraId="66090DEC" w14:textId="7CE9B091" w:rsidR="000D1722" w:rsidRPr="000D1722" w:rsidRDefault="000D1722" w:rsidP="000D1722">
            <w:pPr>
              <w:spacing w:before="60" w:after="60"/>
              <w:rPr>
                <w:rFonts w:ascii="Arial" w:hAnsi="Arial" w:cs="Arial"/>
              </w:rPr>
            </w:pPr>
            <w:r w:rsidRPr="000D1722">
              <w:rPr>
                <w:rFonts w:ascii="Arial" w:hAnsi="Arial" w:cs="Arial"/>
              </w:rPr>
              <w:t xml:space="preserve">SEND Co-ordinator </w:t>
            </w:r>
          </w:p>
          <w:p w14:paraId="080A0208" w14:textId="04680E66" w:rsidR="003845FB" w:rsidRPr="006C0146" w:rsidRDefault="000D1722" w:rsidP="000D1722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0D1722">
              <w:rPr>
                <w:rFonts w:ascii="Arial" w:hAnsi="Arial" w:cs="Arial"/>
              </w:rPr>
              <w:t>Children’s, Families and Specialist Services Directorate</w:t>
            </w:r>
          </w:p>
        </w:tc>
        <w:tc>
          <w:tcPr>
            <w:tcW w:w="2968" w:type="dxa"/>
            <w:shd w:val="clear" w:color="auto" w:fill="auto"/>
          </w:tcPr>
          <w:p w14:paraId="02FC9034" w14:textId="2C27A5EF" w:rsidR="003845FB" w:rsidRPr="006C0146" w:rsidRDefault="000D1722" w:rsidP="00304B1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0D1722">
              <w:rPr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18" w:type="dxa"/>
            <w:shd w:val="clear" w:color="auto" w:fill="auto"/>
          </w:tcPr>
          <w:p w14:paraId="2E34BD36" w14:textId="3975204E" w:rsidR="003845FB" w:rsidRPr="006C0146" w:rsidRDefault="00CA6B16" w:rsidP="00304B1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0D1722">
              <w:rPr>
                <w:rFonts w:ascii="Arial" w:hAnsi="Arial" w:cs="Arial"/>
              </w:rPr>
              <w:t>RC</w:t>
            </w:r>
          </w:p>
        </w:tc>
      </w:tr>
      <w:tr w:rsidR="003845FB" w:rsidRPr="00537347" w14:paraId="26EEAAB8" w14:textId="77777777" w:rsidTr="003845FB">
        <w:tc>
          <w:tcPr>
            <w:tcW w:w="2263" w:type="dxa"/>
          </w:tcPr>
          <w:p w14:paraId="76E55E4B" w14:textId="77777777" w:rsidR="003845FB" w:rsidRPr="003845FB" w:rsidRDefault="003845FB" w:rsidP="00304B15">
            <w:pPr>
              <w:spacing w:before="60" w:after="60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Catherine Connolly</w:t>
            </w:r>
          </w:p>
        </w:tc>
        <w:tc>
          <w:tcPr>
            <w:tcW w:w="3544" w:type="dxa"/>
          </w:tcPr>
          <w:p w14:paraId="585F6DCA" w14:textId="2D7B251E" w:rsidR="003845FB" w:rsidRPr="00537347" w:rsidRDefault="003845FB" w:rsidP="006E3AA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Manager</w:t>
            </w:r>
          </w:p>
        </w:tc>
        <w:tc>
          <w:tcPr>
            <w:tcW w:w="2968" w:type="dxa"/>
          </w:tcPr>
          <w:p w14:paraId="6003B2AD" w14:textId="77777777" w:rsidR="003845FB" w:rsidRPr="00537347" w:rsidRDefault="003845FB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SENDIASS (ASK US)</w:t>
            </w:r>
          </w:p>
        </w:tc>
        <w:tc>
          <w:tcPr>
            <w:tcW w:w="718" w:type="dxa"/>
          </w:tcPr>
          <w:p w14:paraId="08EA7DF4" w14:textId="77777777" w:rsidR="003845FB" w:rsidRPr="00537347" w:rsidRDefault="003845FB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CC</w:t>
            </w:r>
          </w:p>
        </w:tc>
      </w:tr>
      <w:tr w:rsidR="003845FB" w:rsidRPr="00537347" w14:paraId="3D553DB3" w14:textId="77777777" w:rsidTr="003845FB">
        <w:tc>
          <w:tcPr>
            <w:tcW w:w="2263" w:type="dxa"/>
          </w:tcPr>
          <w:p w14:paraId="01BDD0F1" w14:textId="0237A421" w:rsidR="003845FB" w:rsidRPr="003845FB" w:rsidRDefault="003845FB" w:rsidP="00304B1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 xml:space="preserve">Laura </w:t>
            </w:r>
            <w:proofErr w:type="spellStart"/>
            <w:r w:rsidRPr="003845FB">
              <w:rPr>
                <w:rFonts w:ascii="Arial" w:hAnsi="Arial" w:cs="Arial"/>
              </w:rPr>
              <w:t>Chu</w:t>
            </w:r>
            <w:r w:rsidR="005E75A1">
              <w:rPr>
                <w:rFonts w:ascii="Arial" w:hAnsi="Arial" w:cs="Arial"/>
              </w:rPr>
              <w:t>r</w:t>
            </w:r>
            <w:r w:rsidRPr="003845FB">
              <w:rPr>
                <w:rFonts w:ascii="Arial" w:hAnsi="Arial" w:cs="Arial"/>
              </w:rPr>
              <w:t>m</w:t>
            </w:r>
            <w:proofErr w:type="spellEnd"/>
          </w:p>
        </w:tc>
        <w:tc>
          <w:tcPr>
            <w:tcW w:w="3544" w:type="dxa"/>
          </w:tcPr>
          <w:p w14:paraId="6A056B97" w14:textId="77777777" w:rsidR="003845FB" w:rsidRPr="00537347" w:rsidRDefault="003845FB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Divisional Nurse Children and Neonates</w:t>
            </w:r>
          </w:p>
        </w:tc>
        <w:tc>
          <w:tcPr>
            <w:tcW w:w="2968" w:type="dxa"/>
          </w:tcPr>
          <w:p w14:paraId="6CFD68FB" w14:textId="77777777" w:rsidR="003845FB" w:rsidRPr="00537347" w:rsidRDefault="003845FB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Doncaster and Bassetlaw Teaching Hospitals NHS Foundation Trust</w:t>
            </w:r>
          </w:p>
        </w:tc>
        <w:tc>
          <w:tcPr>
            <w:tcW w:w="718" w:type="dxa"/>
          </w:tcPr>
          <w:p w14:paraId="50B14FF5" w14:textId="77777777" w:rsidR="003845FB" w:rsidRPr="00537347" w:rsidRDefault="003845FB" w:rsidP="00304B1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LC</w:t>
            </w:r>
          </w:p>
        </w:tc>
      </w:tr>
      <w:tr w:rsidR="003845FB" w:rsidRPr="00537347" w14:paraId="5C666DC8" w14:textId="77777777" w:rsidTr="006E3AAF">
        <w:trPr>
          <w:trHeight w:val="850"/>
        </w:trPr>
        <w:tc>
          <w:tcPr>
            <w:tcW w:w="2263" w:type="dxa"/>
          </w:tcPr>
          <w:p w14:paraId="0F24AD37" w14:textId="576E71D5" w:rsidR="003845FB" w:rsidRPr="003845FB" w:rsidRDefault="003845FB" w:rsidP="00304B1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Simon Frampton</w:t>
            </w:r>
          </w:p>
        </w:tc>
        <w:tc>
          <w:tcPr>
            <w:tcW w:w="3544" w:type="dxa"/>
          </w:tcPr>
          <w:p w14:paraId="0D15D28D" w14:textId="571D43EA" w:rsidR="003845FB" w:rsidRPr="00537347" w:rsidRDefault="006C0146" w:rsidP="006C0146">
            <w:pPr>
              <w:spacing w:after="200" w:line="276" w:lineRule="auto"/>
              <w:rPr>
                <w:rFonts w:ascii="Arial" w:hAnsi="Arial" w:cs="Arial"/>
              </w:rPr>
            </w:pPr>
            <w:r w:rsidRPr="006C0146">
              <w:rPr>
                <w:rFonts w:ascii="Arial" w:hAnsi="Arial" w:cs="Arial"/>
              </w:rPr>
              <w:t xml:space="preserve">Head of Quality, Performance &amp; Insights System </w:t>
            </w:r>
            <w:r w:rsidR="00251B90" w:rsidRPr="006C0146">
              <w:rPr>
                <w:rFonts w:ascii="Arial" w:hAnsi="Arial" w:cs="Arial"/>
              </w:rPr>
              <w:t>Analytics,</w:t>
            </w:r>
            <w:r w:rsidRPr="006C0146">
              <w:rPr>
                <w:rFonts w:ascii="Arial" w:hAnsi="Arial" w:cs="Arial"/>
              </w:rPr>
              <w:t xml:space="preserve"> and Intelligence Unit (SAIU)</w:t>
            </w:r>
          </w:p>
        </w:tc>
        <w:tc>
          <w:tcPr>
            <w:tcW w:w="2968" w:type="dxa"/>
          </w:tcPr>
          <w:p w14:paraId="193B2E36" w14:textId="4F1175D9" w:rsidR="003845FB" w:rsidRPr="00537347" w:rsidRDefault="006E3AAF" w:rsidP="006E3AA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</w:t>
            </w:r>
            <w:r w:rsidR="006C0146" w:rsidRPr="00537347">
              <w:rPr>
                <w:rFonts w:ascii="Arial" w:hAnsi="Arial" w:cs="Arial"/>
              </w:rPr>
              <w:t>ICB</w:t>
            </w:r>
          </w:p>
        </w:tc>
        <w:tc>
          <w:tcPr>
            <w:tcW w:w="718" w:type="dxa"/>
          </w:tcPr>
          <w:p w14:paraId="0E688FEF" w14:textId="5BB5784D" w:rsidR="003845FB" w:rsidRPr="00537347" w:rsidRDefault="003845FB" w:rsidP="00304B1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</w:t>
            </w:r>
          </w:p>
        </w:tc>
      </w:tr>
      <w:tr w:rsidR="003845FB" w:rsidRPr="00537347" w14:paraId="1D983BC5" w14:textId="77777777" w:rsidTr="003845FB">
        <w:tc>
          <w:tcPr>
            <w:tcW w:w="2263" w:type="dxa"/>
          </w:tcPr>
          <w:p w14:paraId="584B2A88" w14:textId="77777777" w:rsidR="003845FB" w:rsidRPr="003845FB" w:rsidRDefault="003845FB" w:rsidP="00304B1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3845FB">
              <w:rPr>
                <w:rFonts w:ascii="Arial" w:hAnsi="Arial" w:cs="Arial"/>
              </w:rPr>
              <w:t>Sophie Eadsforth</w:t>
            </w:r>
          </w:p>
        </w:tc>
        <w:tc>
          <w:tcPr>
            <w:tcW w:w="3544" w:type="dxa"/>
          </w:tcPr>
          <w:p w14:paraId="56AB912D" w14:textId="36C2A8ED" w:rsidR="003845FB" w:rsidRPr="00537347" w:rsidRDefault="003845FB" w:rsidP="00304B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Head of</w:t>
            </w:r>
            <w:r w:rsidRPr="00537347">
              <w:rPr>
                <w:rFonts w:ascii="Arial" w:hAnsi="Arial" w:cs="Arial"/>
                <w:color w:val="000000"/>
              </w:rPr>
              <w:t xml:space="preserve"> Looked After Children, Leaving Care &amp; Fostering Services</w:t>
            </w:r>
          </w:p>
        </w:tc>
        <w:tc>
          <w:tcPr>
            <w:tcW w:w="2968" w:type="dxa"/>
          </w:tcPr>
          <w:p w14:paraId="0EED4929" w14:textId="77777777" w:rsidR="003845FB" w:rsidRPr="00537347" w:rsidRDefault="003845FB" w:rsidP="00304B1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18" w:type="dxa"/>
          </w:tcPr>
          <w:p w14:paraId="401C6D41" w14:textId="77777777" w:rsidR="003845FB" w:rsidRPr="00537347" w:rsidRDefault="003845FB" w:rsidP="00304B1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</w:t>
            </w:r>
          </w:p>
        </w:tc>
      </w:tr>
    </w:tbl>
    <w:p w14:paraId="03834526" w14:textId="77777777" w:rsidR="00964652" w:rsidRDefault="00964652" w:rsidP="002B37BF">
      <w:pPr>
        <w:spacing w:after="0"/>
        <w:jc w:val="both"/>
        <w:rPr>
          <w:rFonts w:ascii="Arial" w:hAnsi="Arial" w:cs="Arial"/>
          <w:b/>
          <w:bCs/>
        </w:rPr>
      </w:pPr>
    </w:p>
    <w:p w14:paraId="54092999" w14:textId="4E2E22E8" w:rsidR="00D04C81" w:rsidRPr="00537347" w:rsidRDefault="00E70167" w:rsidP="002B37BF">
      <w:pPr>
        <w:spacing w:after="0"/>
        <w:jc w:val="both"/>
        <w:rPr>
          <w:rFonts w:ascii="Arial" w:hAnsi="Arial" w:cs="Arial"/>
          <w:b/>
          <w:bCs/>
        </w:rPr>
      </w:pPr>
      <w:r w:rsidRPr="00537347">
        <w:rPr>
          <w:rFonts w:ascii="Arial" w:hAnsi="Arial" w:cs="Arial"/>
          <w:b/>
          <w:bCs/>
        </w:rPr>
        <w:t>Apologies:</w:t>
      </w:r>
    </w:p>
    <w:p w14:paraId="562C5500" w14:textId="77777777" w:rsidR="00FE7E57" w:rsidRPr="00433B58" w:rsidRDefault="00FE7E57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263"/>
        <w:gridCol w:w="3544"/>
        <w:gridCol w:w="2915"/>
        <w:gridCol w:w="771"/>
      </w:tblGrid>
      <w:tr w:rsidR="002B1F18" w:rsidRPr="00537347" w14:paraId="20D81CEE" w14:textId="77777777" w:rsidTr="00E213CC">
        <w:trPr>
          <w:tblHeader/>
        </w:trPr>
        <w:tc>
          <w:tcPr>
            <w:tcW w:w="2263" w:type="dxa"/>
          </w:tcPr>
          <w:p w14:paraId="1077D5D8" w14:textId="3445DC30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44" w:type="dxa"/>
          </w:tcPr>
          <w:p w14:paraId="60536814" w14:textId="771CF9AC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915" w:type="dxa"/>
          </w:tcPr>
          <w:p w14:paraId="7ACCB256" w14:textId="2DA32C54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71" w:type="dxa"/>
          </w:tcPr>
          <w:p w14:paraId="19E27CBD" w14:textId="77777777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95433" w:rsidRPr="00537347" w14:paraId="10A9ABAA" w14:textId="77777777" w:rsidTr="00E213CC">
        <w:tc>
          <w:tcPr>
            <w:tcW w:w="2263" w:type="dxa"/>
          </w:tcPr>
          <w:p w14:paraId="1B2753A3" w14:textId="613BB94F" w:rsidR="00495433" w:rsidRPr="00537347" w:rsidRDefault="00495433" w:rsidP="004954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Amy Eagle</w:t>
            </w:r>
          </w:p>
        </w:tc>
        <w:tc>
          <w:tcPr>
            <w:tcW w:w="3544" w:type="dxa"/>
          </w:tcPr>
          <w:p w14:paraId="4EC0425F" w14:textId="4B4102E9" w:rsidR="00495433" w:rsidRPr="00537347" w:rsidRDefault="00495433" w:rsidP="004954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Style w:val="ui-provider"/>
                <w:rFonts w:ascii="Arial" w:hAnsi="Arial" w:cs="Arial"/>
              </w:rPr>
              <w:t>Care Group Director </w:t>
            </w:r>
          </w:p>
        </w:tc>
        <w:tc>
          <w:tcPr>
            <w:tcW w:w="2915" w:type="dxa"/>
          </w:tcPr>
          <w:p w14:paraId="40BF0C28" w14:textId="18197E1D" w:rsidR="00495433" w:rsidRPr="00537347" w:rsidRDefault="00495433" w:rsidP="00495433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71" w:type="dxa"/>
          </w:tcPr>
          <w:p w14:paraId="7C42259B" w14:textId="2507CD5E" w:rsidR="00495433" w:rsidRPr="00537347" w:rsidRDefault="00495433" w:rsidP="004954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AE</w:t>
            </w:r>
          </w:p>
        </w:tc>
      </w:tr>
      <w:tr w:rsidR="00C1232D" w:rsidRPr="00537347" w14:paraId="03853C3D" w14:textId="77777777" w:rsidTr="00E213CC">
        <w:tc>
          <w:tcPr>
            <w:tcW w:w="2263" w:type="dxa"/>
          </w:tcPr>
          <w:p w14:paraId="10F56535" w14:textId="6C53F9EF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Maxine Bunn</w:t>
            </w:r>
          </w:p>
        </w:tc>
        <w:tc>
          <w:tcPr>
            <w:tcW w:w="3544" w:type="dxa"/>
          </w:tcPr>
          <w:p w14:paraId="31386012" w14:textId="6CA82F52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System Delivery Director </w:t>
            </w:r>
          </w:p>
        </w:tc>
        <w:tc>
          <w:tcPr>
            <w:tcW w:w="2915" w:type="dxa"/>
          </w:tcPr>
          <w:p w14:paraId="5ACA66C2" w14:textId="1C2A6621" w:rsidR="00C1232D" w:rsidRPr="00537347" w:rsidRDefault="006E3AAF" w:rsidP="00C1232D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</w:rPr>
              <w:t>NNICB</w:t>
            </w:r>
          </w:p>
        </w:tc>
        <w:tc>
          <w:tcPr>
            <w:tcW w:w="771" w:type="dxa"/>
          </w:tcPr>
          <w:p w14:paraId="21D5009D" w14:textId="3E885E93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MB</w:t>
            </w:r>
          </w:p>
        </w:tc>
      </w:tr>
      <w:tr w:rsidR="00C1232D" w:rsidRPr="00537347" w14:paraId="6F1E7754" w14:textId="77777777" w:rsidTr="006E3AAF">
        <w:trPr>
          <w:trHeight w:val="356"/>
        </w:trPr>
        <w:tc>
          <w:tcPr>
            <w:tcW w:w="2263" w:type="dxa"/>
          </w:tcPr>
          <w:p w14:paraId="483AF5F8" w14:textId="1A683963" w:rsidR="003845FB" w:rsidRPr="00537347" w:rsidRDefault="00C1232D" w:rsidP="006E3AA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Stephanie </w:t>
            </w:r>
            <w:proofErr w:type="spellStart"/>
            <w:r w:rsidRPr="00537347">
              <w:rPr>
                <w:rFonts w:ascii="Arial" w:hAnsi="Arial" w:cs="Arial"/>
              </w:rPr>
              <w:t>Astil</w:t>
            </w:r>
            <w:proofErr w:type="spellEnd"/>
          </w:p>
        </w:tc>
        <w:tc>
          <w:tcPr>
            <w:tcW w:w="3544" w:type="dxa"/>
          </w:tcPr>
          <w:p w14:paraId="18FB14D2" w14:textId="3701EE9C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Headteacher</w:t>
            </w:r>
          </w:p>
        </w:tc>
        <w:tc>
          <w:tcPr>
            <w:tcW w:w="2915" w:type="dxa"/>
          </w:tcPr>
          <w:p w14:paraId="735A7B13" w14:textId="222D1A70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High Oakham </w:t>
            </w:r>
            <w:r w:rsidR="006E3AAF">
              <w:rPr>
                <w:rFonts w:ascii="Arial" w:hAnsi="Arial" w:cs="Arial"/>
              </w:rPr>
              <w:t>School</w:t>
            </w:r>
          </w:p>
        </w:tc>
        <w:tc>
          <w:tcPr>
            <w:tcW w:w="771" w:type="dxa"/>
          </w:tcPr>
          <w:p w14:paraId="71309058" w14:textId="04032717" w:rsidR="00C1232D" w:rsidRPr="00537347" w:rsidRDefault="00C1232D" w:rsidP="00C1232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</w:tr>
      <w:tr w:rsidR="003845FB" w:rsidRPr="00537347" w14:paraId="368837ED" w14:textId="77777777" w:rsidTr="00E213CC">
        <w:tc>
          <w:tcPr>
            <w:tcW w:w="2263" w:type="dxa"/>
          </w:tcPr>
          <w:p w14:paraId="2351B1CF" w14:textId="5AF874D7" w:rsidR="003845FB" w:rsidRPr="00537347" w:rsidRDefault="003845FB" w:rsidP="00C1232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Louise Lester </w:t>
            </w:r>
          </w:p>
        </w:tc>
        <w:tc>
          <w:tcPr>
            <w:tcW w:w="3544" w:type="dxa"/>
          </w:tcPr>
          <w:p w14:paraId="101F1470" w14:textId="68E48FA0" w:rsidR="003845FB" w:rsidRPr="00537347" w:rsidRDefault="006C0146" w:rsidP="006E3AAF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6C0146">
              <w:rPr>
                <w:rFonts w:ascii="Arial" w:eastAsia="Times New Roman" w:hAnsi="Arial" w:cs="Arial"/>
                <w:lang w:eastAsia="en-GB"/>
              </w:rPr>
              <w:t>Consultant in Public Health</w:t>
            </w:r>
          </w:p>
        </w:tc>
        <w:tc>
          <w:tcPr>
            <w:tcW w:w="2915" w:type="dxa"/>
          </w:tcPr>
          <w:p w14:paraId="135FD60C" w14:textId="3E42FA8C" w:rsidR="003845FB" w:rsidRPr="00537347" w:rsidRDefault="003845FB" w:rsidP="00C1232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71" w:type="dxa"/>
          </w:tcPr>
          <w:p w14:paraId="5EA3372A" w14:textId="57DE0984" w:rsidR="003845FB" w:rsidRDefault="003845FB" w:rsidP="00C1232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</w:t>
            </w:r>
          </w:p>
        </w:tc>
      </w:tr>
      <w:tr w:rsidR="0050438D" w:rsidRPr="00537347" w14:paraId="47EC7490" w14:textId="77777777" w:rsidTr="00E213CC">
        <w:tc>
          <w:tcPr>
            <w:tcW w:w="2263" w:type="dxa"/>
          </w:tcPr>
          <w:p w14:paraId="07B93C7F" w14:textId="77777777" w:rsidR="0050438D" w:rsidRPr="00E5068E" w:rsidRDefault="0050438D" w:rsidP="0050438D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E5068E">
              <w:rPr>
                <w:rFonts w:ascii="Arial" w:hAnsi="Arial" w:cs="Arial"/>
                <w:color w:val="000000"/>
              </w:rPr>
              <w:t>Lisa Nixon</w:t>
            </w:r>
          </w:p>
          <w:p w14:paraId="7645D960" w14:textId="77777777" w:rsidR="0050438D" w:rsidRPr="00537347" w:rsidRDefault="0050438D" w:rsidP="0050438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0B12B1D" w14:textId="68528909" w:rsidR="0050438D" w:rsidRPr="00537347" w:rsidRDefault="0050438D" w:rsidP="0050438D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  <w:color w:val="000000"/>
              </w:rPr>
              <w:t>Safeguarding Lead (&amp; Named Nurse for Safeguarding Children and Young People)</w:t>
            </w:r>
          </w:p>
        </w:tc>
        <w:tc>
          <w:tcPr>
            <w:tcW w:w="2915" w:type="dxa"/>
          </w:tcPr>
          <w:p w14:paraId="41600140" w14:textId="77777777" w:rsidR="0050438D" w:rsidRPr="00537347" w:rsidRDefault="0050438D" w:rsidP="0050438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  <w:color w:val="000000"/>
              </w:rPr>
              <w:t>Sherwood Forest Hospitals NHS Foundation Trust</w:t>
            </w:r>
          </w:p>
          <w:p w14:paraId="57CFDF76" w14:textId="77777777" w:rsidR="0050438D" w:rsidRPr="00537347" w:rsidRDefault="0050438D" w:rsidP="0050438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14:paraId="5CBC894F" w14:textId="1B1CCC12" w:rsidR="0050438D" w:rsidRDefault="0050438D" w:rsidP="0050438D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N</w:t>
            </w:r>
          </w:p>
        </w:tc>
      </w:tr>
      <w:tr w:rsidR="003845FB" w:rsidRPr="00537347" w14:paraId="03AB6EF4" w14:textId="77777777" w:rsidTr="00E213CC">
        <w:tc>
          <w:tcPr>
            <w:tcW w:w="2263" w:type="dxa"/>
          </w:tcPr>
          <w:p w14:paraId="22D71C0F" w14:textId="73BF724A" w:rsidR="003845FB" w:rsidRPr="00E5068E" w:rsidRDefault="003845FB" w:rsidP="003845F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37347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 </w:t>
            </w:r>
            <w:r w:rsidRPr="00537347">
              <w:rPr>
                <w:rFonts w:ascii="Arial" w:hAnsi="Arial" w:cs="Arial"/>
              </w:rPr>
              <w:t>Emma Fillmore</w:t>
            </w:r>
          </w:p>
        </w:tc>
        <w:tc>
          <w:tcPr>
            <w:tcW w:w="3544" w:type="dxa"/>
          </w:tcPr>
          <w:p w14:paraId="315C42AB" w14:textId="48FAA5AD" w:rsidR="003845FB" w:rsidRPr="00537347" w:rsidRDefault="003845FB" w:rsidP="003845F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 xml:space="preserve">Consultant Paediatrician, Divisional Director Family Health        </w:t>
            </w:r>
          </w:p>
        </w:tc>
        <w:tc>
          <w:tcPr>
            <w:tcW w:w="2915" w:type="dxa"/>
          </w:tcPr>
          <w:p w14:paraId="3B765E15" w14:textId="2C49579B" w:rsidR="003845FB" w:rsidRPr="00537347" w:rsidRDefault="003845FB" w:rsidP="003845F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537347">
              <w:rPr>
                <w:rFonts w:ascii="Arial" w:hAnsi="Arial" w:cs="Arial"/>
              </w:rPr>
              <w:t>Nottingham University Hospitals NHS Trust</w:t>
            </w:r>
          </w:p>
        </w:tc>
        <w:tc>
          <w:tcPr>
            <w:tcW w:w="771" w:type="dxa"/>
          </w:tcPr>
          <w:p w14:paraId="47041BCD" w14:textId="20E5B0CE" w:rsidR="003845FB" w:rsidRPr="00537347" w:rsidRDefault="003845FB" w:rsidP="003845FB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EF</w:t>
            </w:r>
          </w:p>
        </w:tc>
      </w:tr>
    </w:tbl>
    <w:p w14:paraId="260DB6BC" w14:textId="40910D56" w:rsidR="00FE7E57" w:rsidRPr="00E70167" w:rsidRDefault="00FE7E57" w:rsidP="002B3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73"/>
        <w:gridCol w:w="8825"/>
      </w:tblGrid>
      <w:tr w:rsidR="000F17D6" w:rsidRPr="001516AF" w14:paraId="5A0F8FF6" w14:textId="77777777" w:rsidTr="5B9A96AA">
        <w:trPr>
          <w:trHeight w:val="416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5D4EE" w14:textId="5BA5FB7A" w:rsidR="000F17D6" w:rsidRPr="00F774D1" w:rsidRDefault="000F17D6" w:rsidP="00F77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4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69A48" w14:textId="1E397C20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</w:tr>
      <w:tr w:rsidR="00471FB7" w:rsidRPr="001516AF" w14:paraId="6B104FBD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7A9" w14:textId="77777777" w:rsidR="00471FB7" w:rsidRPr="00F774D1" w:rsidRDefault="00471FB7" w:rsidP="00F774D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D74" w14:textId="77777777" w:rsidR="00CD2C67" w:rsidRDefault="00471FB7" w:rsidP="00CD2C67">
            <w:pPr>
              <w:spacing w:after="120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Welcome, Introductions and Apologies.</w:t>
            </w:r>
            <w:r>
              <w:rPr>
                <w:rStyle w:val="normaltextrun"/>
                <w:b/>
                <w:bCs/>
              </w:rPr>
              <w:t xml:space="preserve"> </w:t>
            </w:r>
          </w:p>
          <w:p w14:paraId="00D34D6C" w14:textId="77777777" w:rsidR="006C0146" w:rsidRDefault="00CD2C67" w:rsidP="00CD2C67">
            <w:p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 w:rsidRPr="006C0146">
              <w:rPr>
                <w:rStyle w:val="normaltextrun"/>
                <w:rFonts w:ascii="Arial" w:hAnsi="Arial" w:cs="Arial"/>
                <w:b/>
                <w:bCs/>
              </w:rPr>
              <w:t>Minutes</w:t>
            </w:r>
            <w:r w:rsidRPr="006C0146"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45B3DA36" w14:textId="01127DC4" w:rsidR="00CD2C67" w:rsidRPr="006C0146" w:rsidRDefault="006C0146" w:rsidP="00CD2C67">
            <w:pPr>
              <w:spacing w:after="120"/>
              <w:jc w:val="both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The Minutes were </w:t>
            </w:r>
            <w:r w:rsidR="00CD2C67" w:rsidRPr="006C0146">
              <w:rPr>
                <w:rStyle w:val="normaltextrun"/>
                <w:rFonts w:ascii="Arial" w:hAnsi="Arial" w:cs="Arial"/>
              </w:rPr>
              <w:t xml:space="preserve">agreed as an accurate copy. </w:t>
            </w:r>
          </w:p>
          <w:p w14:paraId="3A92E13F" w14:textId="3DECA6FA" w:rsidR="00471FB7" w:rsidRDefault="00CD2C67" w:rsidP="00CD2C67">
            <w:pPr>
              <w:spacing w:after="12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Acti</w:t>
            </w:r>
            <w:r w:rsidR="00471FB7" w:rsidRPr="00FB40FB">
              <w:rPr>
                <w:rStyle w:val="normaltextrun"/>
                <w:rFonts w:ascii="Arial" w:hAnsi="Arial" w:cs="Arial"/>
                <w:b/>
                <w:bCs/>
              </w:rPr>
              <w:t xml:space="preserve">ons arisen from previous meeting. </w:t>
            </w:r>
          </w:p>
          <w:p w14:paraId="748B62FF" w14:textId="0359E9CA" w:rsidR="003845FB" w:rsidRPr="00CD2C67" w:rsidRDefault="006C0146" w:rsidP="00251B90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23- </w:t>
            </w:r>
            <w:r w:rsidR="003845FB" w:rsidRPr="00CD2C67">
              <w:rPr>
                <w:rFonts w:ascii="Arial" w:hAnsi="Arial" w:cs="Arial"/>
              </w:rPr>
              <w:t>Will be coming to the next meeting</w:t>
            </w:r>
            <w:r w:rsidR="00CD2C67" w:rsidRPr="00CD2C67">
              <w:rPr>
                <w:rFonts w:ascii="Arial" w:hAnsi="Arial" w:cs="Arial"/>
              </w:rPr>
              <w:t xml:space="preserve"> as an item by J</w:t>
            </w:r>
            <w:r w:rsidR="00D0263A">
              <w:rPr>
                <w:rFonts w:ascii="Arial" w:hAnsi="Arial" w:cs="Arial"/>
              </w:rPr>
              <w:t xml:space="preserve">amie </w:t>
            </w:r>
            <w:r w:rsidR="00CD2C67" w:rsidRPr="00CD2C67">
              <w:rPr>
                <w:rFonts w:ascii="Arial" w:hAnsi="Arial" w:cs="Arial"/>
              </w:rPr>
              <w:t>H</w:t>
            </w:r>
            <w:r w:rsidR="008D11E7">
              <w:rPr>
                <w:rFonts w:ascii="Arial" w:hAnsi="Arial" w:cs="Arial"/>
              </w:rPr>
              <w:t>utchinson</w:t>
            </w:r>
            <w:r w:rsidR="00CD2C67">
              <w:rPr>
                <w:rFonts w:ascii="Arial" w:hAnsi="Arial" w:cs="Arial"/>
              </w:rPr>
              <w:t>.</w:t>
            </w:r>
          </w:p>
          <w:p w14:paraId="6CB292C7" w14:textId="56514EC5" w:rsidR="003845FB" w:rsidRPr="00CD2C67" w:rsidRDefault="006C0146" w:rsidP="00251B90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Acton 26- </w:t>
            </w:r>
            <w:r w:rsidR="003845FB" w:rsidRPr="00CD2C67">
              <w:rPr>
                <w:rFonts w:ascii="Arial" w:hAnsi="Arial" w:cs="Arial"/>
              </w:rPr>
              <w:t xml:space="preserve">PM has taken this as an action and is going to </w:t>
            </w:r>
            <w:r w:rsidR="00CD2C67" w:rsidRPr="00CD2C67">
              <w:rPr>
                <w:rFonts w:ascii="Arial" w:hAnsi="Arial" w:cs="Arial"/>
              </w:rPr>
              <w:t>Education, Learning, Inclusion Leadership Meeting</w:t>
            </w:r>
            <w:r w:rsidR="00CD2C67">
              <w:rPr>
                <w:rFonts w:ascii="Arial" w:hAnsi="Arial" w:cs="Arial"/>
              </w:rPr>
              <w:t>.</w:t>
            </w:r>
          </w:p>
          <w:p w14:paraId="15E29BB3" w14:textId="7D0F6632" w:rsidR="00CD2C67" w:rsidRDefault="006C0146" w:rsidP="00251B90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Action 27- </w:t>
            </w:r>
            <w:r w:rsidR="00CD2C67" w:rsidRPr="00CD2C67">
              <w:rPr>
                <w:rFonts w:ascii="Arial" w:hAnsi="Arial" w:cs="Arial"/>
              </w:rPr>
              <w:t>CJ to pick up with PCF around this.</w:t>
            </w:r>
            <w:r w:rsidR="00CD2C6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1022C69" w14:textId="77777777" w:rsidR="006C0146" w:rsidRDefault="006C0146" w:rsidP="006C0146">
            <w:pPr>
              <w:spacing w:after="12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Risk Log.</w:t>
            </w:r>
          </w:p>
          <w:p w14:paraId="40B6C953" w14:textId="5D1F08CD" w:rsidR="00CD2C67" w:rsidRPr="00CD2C67" w:rsidRDefault="006C0146" w:rsidP="00D04718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CD2C67" w:rsidRPr="006C0146">
              <w:rPr>
                <w:rFonts w:ascii="Arial" w:hAnsi="Arial" w:cs="Arial"/>
              </w:rPr>
              <w:t xml:space="preserve">Risk Log was </w:t>
            </w:r>
            <w:r w:rsidRPr="006C0146">
              <w:rPr>
                <w:rFonts w:ascii="Arial" w:hAnsi="Arial" w:cs="Arial"/>
              </w:rPr>
              <w:t>discussed,</w:t>
            </w:r>
            <w:r>
              <w:rPr>
                <w:rFonts w:ascii="Arial" w:hAnsi="Arial" w:cs="Arial"/>
              </w:rPr>
              <w:t xml:space="preserve"> it was agreed the risk on the risk log should remain. </w:t>
            </w:r>
            <w:r w:rsidR="00CD2C67" w:rsidRPr="006C0146">
              <w:rPr>
                <w:rFonts w:ascii="Arial" w:hAnsi="Arial" w:cs="Arial"/>
              </w:rPr>
              <w:t>CJ advised the Group that the PAIG risk log has been merged with the system wide risk log which will still be visible to the PAIG.</w:t>
            </w:r>
          </w:p>
        </w:tc>
      </w:tr>
      <w:tr w:rsidR="00A33955" w:rsidRPr="001516AF" w14:paraId="3914C3CA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194" w14:textId="77777777" w:rsidR="00A33955" w:rsidRPr="00F774D1" w:rsidRDefault="00A33955" w:rsidP="00F774D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6D6" w14:textId="3FC14283" w:rsidR="00A33955" w:rsidRDefault="00A33955" w:rsidP="00471FB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Voice of Young person</w:t>
            </w:r>
          </w:p>
          <w:p w14:paraId="51C8A457" w14:textId="68EA39FE" w:rsidR="00183D05" w:rsidRPr="00B87828" w:rsidRDefault="00183D05" w:rsidP="00183D05">
            <w:pPr>
              <w:spacing w:before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B8782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</w:t>
            </w:r>
            <w:r w:rsidR="008D11E7" w:rsidRPr="00B8782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ctions</w:t>
            </w:r>
            <w:r w:rsidRPr="00B8782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:</w:t>
            </w:r>
          </w:p>
          <w:p w14:paraId="58067C15" w14:textId="20D8725E" w:rsidR="00183D05" w:rsidRDefault="00183D05" w:rsidP="00251B90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183D05">
              <w:rPr>
                <w:rFonts w:ascii="Arial" w:hAnsi="Arial" w:cs="Arial"/>
                <w:b/>
                <w:bCs/>
              </w:rPr>
              <w:t xml:space="preserve">SB to </w:t>
            </w:r>
            <w:r>
              <w:rPr>
                <w:rFonts w:ascii="Arial" w:hAnsi="Arial" w:cs="Arial"/>
                <w:b/>
                <w:bCs/>
              </w:rPr>
              <w:t xml:space="preserve">circulate </w:t>
            </w:r>
            <w:r w:rsidR="00D04718">
              <w:rPr>
                <w:rFonts w:ascii="Arial" w:hAnsi="Arial" w:cs="Arial"/>
                <w:b/>
                <w:bCs/>
              </w:rPr>
              <w:t xml:space="preserve">the link to the </w:t>
            </w:r>
            <w:r>
              <w:rPr>
                <w:rFonts w:ascii="Arial" w:hAnsi="Arial" w:cs="Arial"/>
                <w:b/>
                <w:bCs/>
              </w:rPr>
              <w:t xml:space="preserve">Notts TV interview. </w:t>
            </w:r>
          </w:p>
          <w:p w14:paraId="3AED34F1" w14:textId="46EFAF06" w:rsidR="00CD2C67" w:rsidRPr="00183D05" w:rsidRDefault="00CD2C67" w:rsidP="00251B90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members were asked to email SB if they have a voice of a young person to share at a future meeting. </w:t>
            </w:r>
          </w:p>
        </w:tc>
      </w:tr>
      <w:tr w:rsidR="00471FB7" w:rsidRPr="001516AF" w14:paraId="206ABE62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A33" w14:textId="77777777" w:rsidR="00471FB7" w:rsidRPr="00F774D1" w:rsidRDefault="00471FB7" w:rsidP="00F774D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99C" w14:textId="77777777" w:rsidR="00471FB7" w:rsidRDefault="00471FB7" w:rsidP="00471FB7">
            <w:p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w:rsidRPr="00FB40FB">
              <w:rPr>
                <w:rFonts w:ascii="Arial" w:hAnsi="Arial" w:cs="Arial"/>
                <w:b/>
                <w:bCs/>
              </w:rPr>
              <w:t>Listening to the local area Partnership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  <w:p w14:paraId="4F65BB53" w14:textId="51B83688" w:rsidR="002E5607" w:rsidRDefault="002E5607" w:rsidP="00471FB7">
            <w:p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Highlights or Strengths and challenge from </w:t>
            </w:r>
            <w:r w:rsidR="00F774D1">
              <w:rPr>
                <w:rFonts w:ascii="Arial" w:eastAsiaTheme="minorEastAsia" w:hAnsi="Arial" w:cs="Arial"/>
              </w:rPr>
              <w:t>Health Colleagues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CD2C67">
              <w:rPr>
                <w:rFonts w:ascii="Arial" w:eastAsiaTheme="minorEastAsia" w:hAnsi="Arial" w:cs="Arial"/>
              </w:rPr>
              <w:t>include.</w:t>
            </w:r>
          </w:p>
          <w:p w14:paraId="3103D796" w14:textId="2265D139" w:rsidR="00CD2C67" w:rsidRPr="006C0146" w:rsidRDefault="00CD2C67" w:rsidP="003977FE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w:rsidRPr="006C0146">
              <w:rPr>
                <w:rFonts w:ascii="Arial" w:eastAsiaTheme="minorEastAsia" w:hAnsi="Arial" w:cs="Arial"/>
              </w:rPr>
              <w:t xml:space="preserve">LC </w:t>
            </w:r>
            <w:r w:rsidR="00DE0C5E">
              <w:rPr>
                <w:rFonts w:ascii="Arial" w:eastAsiaTheme="minorEastAsia" w:hAnsi="Arial" w:cs="Arial"/>
              </w:rPr>
              <w:t>advised</w:t>
            </w:r>
            <w:r w:rsidRPr="006C0146">
              <w:rPr>
                <w:rFonts w:ascii="Arial" w:eastAsiaTheme="minorEastAsia" w:hAnsi="Arial" w:cs="Arial"/>
              </w:rPr>
              <w:t xml:space="preserve"> that </w:t>
            </w:r>
            <w:r w:rsidR="006C0146">
              <w:rPr>
                <w:rFonts w:ascii="Arial" w:eastAsiaTheme="minorEastAsia" w:hAnsi="Arial" w:cs="Arial"/>
              </w:rPr>
              <w:t>in</w:t>
            </w:r>
            <w:r w:rsidRPr="006C0146">
              <w:rPr>
                <w:rFonts w:ascii="Arial" w:eastAsiaTheme="minorEastAsia" w:hAnsi="Arial" w:cs="Arial"/>
              </w:rPr>
              <w:t xml:space="preserve"> the last year </w:t>
            </w:r>
            <w:r w:rsidR="001735CA" w:rsidRPr="006C0146">
              <w:rPr>
                <w:rFonts w:ascii="Arial" w:eastAsiaTheme="minorEastAsia" w:hAnsi="Arial" w:cs="Arial"/>
              </w:rPr>
              <w:t xml:space="preserve">a </w:t>
            </w:r>
            <w:r w:rsidR="006C0146">
              <w:rPr>
                <w:rFonts w:ascii="Arial" w:eastAsiaTheme="minorEastAsia" w:hAnsi="Arial" w:cs="Arial"/>
              </w:rPr>
              <w:t xml:space="preserve">SEND </w:t>
            </w:r>
            <w:r w:rsidR="001735CA" w:rsidRPr="006C0146">
              <w:rPr>
                <w:rFonts w:ascii="Arial" w:eastAsiaTheme="minorEastAsia" w:hAnsi="Arial" w:cs="Arial"/>
              </w:rPr>
              <w:t xml:space="preserve">committee </w:t>
            </w:r>
            <w:r w:rsidR="00DE0C5E">
              <w:rPr>
                <w:rFonts w:ascii="Arial" w:eastAsiaTheme="minorEastAsia" w:hAnsi="Arial" w:cs="Arial"/>
              </w:rPr>
              <w:t xml:space="preserve">has been set up </w:t>
            </w:r>
            <w:r w:rsidR="001735CA" w:rsidRPr="006C0146">
              <w:rPr>
                <w:rFonts w:ascii="Arial" w:eastAsiaTheme="minorEastAsia" w:hAnsi="Arial" w:cs="Arial"/>
              </w:rPr>
              <w:t>that runs wider than children’s</w:t>
            </w:r>
            <w:r w:rsidR="00DE0C5E">
              <w:rPr>
                <w:rFonts w:ascii="Arial" w:eastAsiaTheme="minorEastAsia" w:hAnsi="Arial" w:cs="Arial"/>
              </w:rPr>
              <w:t xml:space="preserve"> services, this</w:t>
            </w:r>
            <w:r w:rsidR="001735CA" w:rsidRPr="006C0146">
              <w:rPr>
                <w:rFonts w:ascii="Arial" w:eastAsiaTheme="minorEastAsia" w:hAnsi="Arial" w:cs="Arial"/>
              </w:rPr>
              <w:t xml:space="preserve"> </w:t>
            </w:r>
            <w:r w:rsidR="00DE0C5E">
              <w:rPr>
                <w:rFonts w:ascii="Arial" w:eastAsiaTheme="minorEastAsia" w:hAnsi="Arial" w:cs="Arial"/>
              </w:rPr>
              <w:t>meets</w:t>
            </w:r>
            <w:r w:rsidR="001735CA" w:rsidRPr="006C0146">
              <w:rPr>
                <w:rFonts w:ascii="Arial" w:eastAsiaTheme="minorEastAsia" w:hAnsi="Arial" w:cs="Arial"/>
              </w:rPr>
              <w:t xml:space="preserve"> </w:t>
            </w:r>
            <w:r w:rsidR="00DE0C5E" w:rsidRPr="006C0146">
              <w:rPr>
                <w:rFonts w:ascii="Arial" w:eastAsiaTheme="minorEastAsia" w:hAnsi="Arial" w:cs="Arial"/>
              </w:rPr>
              <w:t>quarterly,</w:t>
            </w:r>
            <w:r w:rsidR="001735CA" w:rsidRPr="006C0146">
              <w:rPr>
                <w:rFonts w:ascii="Arial" w:eastAsiaTheme="minorEastAsia" w:hAnsi="Arial" w:cs="Arial"/>
              </w:rPr>
              <w:t xml:space="preserve"> and we have worked on patient experience and getting feedback, the challenge is identifying those with SEND. Next year we are working with Sport England to develop a sports event to run </w:t>
            </w:r>
            <w:r w:rsidR="00DE0C5E">
              <w:rPr>
                <w:rFonts w:ascii="Arial" w:eastAsiaTheme="minorEastAsia" w:hAnsi="Arial" w:cs="Arial"/>
              </w:rPr>
              <w:t>with</w:t>
            </w:r>
            <w:r w:rsidR="001735CA" w:rsidRPr="006C0146">
              <w:rPr>
                <w:rFonts w:ascii="Arial" w:eastAsiaTheme="minorEastAsia" w:hAnsi="Arial" w:cs="Arial"/>
              </w:rPr>
              <w:t xml:space="preserve"> schools. </w:t>
            </w:r>
            <w:r w:rsidR="00DE0C5E">
              <w:rPr>
                <w:rFonts w:ascii="Arial" w:eastAsiaTheme="minorEastAsia" w:hAnsi="Arial" w:cs="Arial"/>
              </w:rPr>
              <w:t>L</w:t>
            </w:r>
            <w:r w:rsidR="001735CA" w:rsidRPr="006C0146">
              <w:rPr>
                <w:rFonts w:ascii="Arial" w:eastAsiaTheme="minorEastAsia" w:hAnsi="Arial" w:cs="Arial"/>
              </w:rPr>
              <w:t xml:space="preserve">ast week </w:t>
            </w:r>
            <w:r w:rsidR="00DE0C5E">
              <w:rPr>
                <w:rFonts w:ascii="Arial" w:eastAsiaTheme="minorEastAsia" w:hAnsi="Arial" w:cs="Arial"/>
              </w:rPr>
              <w:t>w</w:t>
            </w:r>
            <w:r w:rsidR="00DE0C5E" w:rsidRPr="006C0146">
              <w:rPr>
                <w:rFonts w:ascii="Arial" w:eastAsiaTheme="minorEastAsia" w:hAnsi="Arial" w:cs="Arial"/>
              </w:rPr>
              <w:t xml:space="preserve">e had a SEND week </w:t>
            </w:r>
            <w:r w:rsidR="00DE0C5E">
              <w:rPr>
                <w:rFonts w:ascii="Arial" w:eastAsiaTheme="minorEastAsia" w:hAnsi="Arial" w:cs="Arial"/>
              </w:rPr>
              <w:t xml:space="preserve">which we delivered a </w:t>
            </w:r>
            <w:r w:rsidR="00DE0C5E" w:rsidRPr="006C0146">
              <w:rPr>
                <w:rFonts w:ascii="Arial" w:eastAsiaTheme="minorEastAsia" w:hAnsi="Arial" w:cs="Arial"/>
              </w:rPr>
              <w:t xml:space="preserve">10-minute training session </w:t>
            </w:r>
            <w:r w:rsidR="00DE0C5E">
              <w:rPr>
                <w:rFonts w:ascii="Arial" w:eastAsiaTheme="minorEastAsia" w:hAnsi="Arial" w:cs="Arial"/>
              </w:rPr>
              <w:t xml:space="preserve">that </w:t>
            </w:r>
            <w:r w:rsidR="001735CA" w:rsidRPr="006C0146">
              <w:rPr>
                <w:rFonts w:ascii="Arial" w:eastAsiaTheme="minorEastAsia" w:hAnsi="Arial" w:cs="Arial"/>
              </w:rPr>
              <w:t xml:space="preserve">we have developed to give </w:t>
            </w:r>
            <w:r w:rsidR="00DE0C5E">
              <w:rPr>
                <w:rFonts w:ascii="Arial" w:eastAsiaTheme="minorEastAsia" w:hAnsi="Arial" w:cs="Arial"/>
              </w:rPr>
              <w:t xml:space="preserve">colleagues </w:t>
            </w:r>
            <w:r w:rsidR="001735CA" w:rsidRPr="006C0146">
              <w:rPr>
                <w:rFonts w:ascii="Arial" w:eastAsiaTheme="minorEastAsia" w:hAnsi="Arial" w:cs="Arial"/>
              </w:rPr>
              <w:t xml:space="preserve">an overview of SEND, last year we were able to deliver this to 300 people. </w:t>
            </w:r>
          </w:p>
          <w:p w14:paraId="108EB1E0" w14:textId="5C312D51" w:rsidR="001735CA" w:rsidRDefault="001735CA" w:rsidP="003977FE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w:rsidRPr="00DE0C5E">
              <w:rPr>
                <w:rFonts w:ascii="Arial" w:eastAsiaTheme="minorEastAsia" w:hAnsi="Arial" w:cs="Arial"/>
              </w:rPr>
              <w:t xml:space="preserve">RC </w:t>
            </w:r>
            <w:r w:rsidR="00AE2F45">
              <w:rPr>
                <w:rFonts w:ascii="Arial" w:eastAsiaTheme="minorEastAsia" w:hAnsi="Arial" w:cs="Arial"/>
              </w:rPr>
              <w:t>a</w:t>
            </w:r>
            <w:r w:rsidRPr="00DE0C5E">
              <w:rPr>
                <w:rFonts w:ascii="Arial" w:eastAsiaTheme="minorEastAsia" w:hAnsi="Arial" w:cs="Arial"/>
              </w:rPr>
              <w:t>dvised that they are currently looking at the quality of the input of EHCPs and</w:t>
            </w:r>
            <w:r w:rsidR="00DE0C5E">
              <w:rPr>
                <w:rFonts w:ascii="Arial" w:eastAsiaTheme="minorEastAsia" w:hAnsi="Arial" w:cs="Arial"/>
              </w:rPr>
              <w:t xml:space="preserve"> are</w:t>
            </w:r>
            <w:r w:rsidRPr="00DE0C5E">
              <w:rPr>
                <w:rFonts w:ascii="Arial" w:eastAsiaTheme="minorEastAsia" w:hAnsi="Arial" w:cs="Arial"/>
              </w:rPr>
              <w:t xml:space="preserve"> linking </w:t>
            </w:r>
            <w:r w:rsidR="00DE0C5E">
              <w:rPr>
                <w:rFonts w:ascii="Arial" w:eastAsiaTheme="minorEastAsia" w:hAnsi="Arial" w:cs="Arial"/>
              </w:rPr>
              <w:t xml:space="preserve">in </w:t>
            </w:r>
            <w:r w:rsidRPr="00DE0C5E">
              <w:rPr>
                <w:rFonts w:ascii="Arial" w:eastAsiaTheme="minorEastAsia" w:hAnsi="Arial" w:cs="Arial"/>
              </w:rPr>
              <w:t xml:space="preserve">with </w:t>
            </w:r>
            <w:r w:rsidR="00D10382" w:rsidRPr="00DE0C5E">
              <w:rPr>
                <w:rFonts w:ascii="Arial" w:eastAsiaTheme="minorEastAsia" w:hAnsi="Arial" w:cs="Arial"/>
              </w:rPr>
              <w:t>LA to</w:t>
            </w:r>
            <w:r w:rsidRPr="00DE0C5E">
              <w:rPr>
                <w:rFonts w:ascii="Arial" w:eastAsiaTheme="minorEastAsia" w:hAnsi="Arial" w:cs="Arial"/>
              </w:rPr>
              <w:t xml:space="preserve"> pull </w:t>
            </w:r>
            <w:r w:rsidR="00DE0C5E">
              <w:rPr>
                <w:rFonts w:ascii="Arial" w:eastAsiaTheme="minorEastAsia" w:hAnsi="Arial" w:cs="Arial"/>
              </w:rPr>
              <w:t xml:space="preserve">work </w:t>
            </w:r>
            <w:r w:rsidRPr="00DE0C5E">
              <w:rPr>
                <w:rFonts w:ascii="Arial" w:eastAsiaTheme="minorEastAsia" w:hAnsi="Arial" w:cs="Arial"/>
              </w:rPr>
              <w:t xml:space="preserve">through </w:t>
            </w:r>
            <w:r w:rsidR="00DE0C5E">
              <w:rPr>
                <w:rFonts w:ascii="Arial" w:eastAsiaTheme="minorEastAsia" w:hAnsi="Arial" w:cs="Arial"/>
              </w:rPr>
              <w:t xml:space="preserve">to improve </w:t>
            </w:r>
            <w:r w:rsidRPr="00DE0C5E">
              <w:rPr>
                <w:rFonts w:ascii="Arial" w:eastAsiaTheme="minorEastAsia" w:hAnsi="Arial" w:cs="Arial"/>
              </w:rPr>
              <w:t xml:space="preserve">the full </w:t>
            </w:r>
            <w:r w:rsidR="00D10382" w:rsidRPr="00DE0C5E">
              <w:rPr>
                <w:rFonts w:ascii="Arial" w:eastAsiaTheme="minorEastAsia" w:hAnsi="Arial" w:cs="Arial"/>
              </w:rPr>
              <w:t>process.</w:t>
            </w:r>
            <w:r w:rsidRPr="00DE0C5E">
              <w:rPr>
                <w:rFonts w:ascii="Arial" w:eastAsiaTheme="minorEastAsia" w:hAnsi="Arial" w:cs="Arial"/>
              </w:rPr>
              <w:t xml:space="preserve"> </w:t>
            </w:r>
            <w:r w:rsidR="00D10382" w:rsidRPr="00DE0C5E">
              <w:rPr>
                <w:rFonts w:ascii="Arial" w:eastAsiaTheme="minorEastAsia" w:hAnsi="Arial" w:cs="Arial"/>
              </w:rPr>
              <w:t xml:space="preserve">Training is being given to all staff within Healthy </w:t>
            </w:r>
            <w:r w:rsidR="0052719A">
              <w:rPr>
                <w:rFonts w:ascii="Arial" w:eastAsiaTheme="minorEastAsia" w:hAnsi="Arial" w:cs="Arial"/>
              </w:rPr>
              <w:t>F</w:t>
            </w:r>
            <w:r w:rsidR="00D10382" w:rsidRPr="00DE0C5E">
              <w:rPr>
                <w:rFonts w:ascii="Arial" w:eastAsiaTheme="minorEastAsia" w:hAnsi="Arial" w:cs="Arial"/>
              </w:rPr>
              <w:t>amily teams and work is underway around Section 23 notifications. Staff training is being given</w:t>
            </w:r>
            <w:r w:rsidR="00DE0C5E">
              <w:rPr>
                <w:rFonts w:ascii="Arial" w:eastAsiaTheme="minorEastAsia" w:hAnsi="Arial" w:cs="Arial"/>
              </w:rPr>
              <w:t xml:space="preserve"> </w:t>
            </w:r>
            <w:r w:rsidR="00DE0C5E" w:rsidRPr="00DE0C5E">
              <w:rPr>
                <w:rFonts w:ascii="Arial" w:eastAsiaTheme="minorEastAsia" w:hAnsi="Arial" w:cs="Arial"/>
              </w:rPr>
              <w:t>for tribunals</w:t>
            </w:r>
            <w:r w:rsidR="00DE0C5E">
              <w:rPr>
                <w:rFonts w:ascii="Arial" w:eastAsiaTheme="minorEastAsia" w:hAnsi="Arial" w:cs="Arial"/>
              </w:rPr>
              <w:t>.</w:t>
            </w:r>
          </w:p>
          <w:p w14:paraId="3E9F2766" w14:textId="09E72805" w:rsidR="009A73B2" w:rsidRPr="00DE0C5E" w:rsidRDefault="00263DF2" w:rsidP="003977FE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An email update was received from Tabitha at </w:t>
            </w:r>
            <w:r w:rsidR="009A73B2" w:rsidRPr="009A73B2">
              <w:rPr>
                <w:rFonts w:ascii="Arial" w:eastAsiaTheme="minorEastAsia" w:hAnsi="Arial" w:cs="Arial"/>
              </w:rPr>
              <w:t>Nottingham University Hospitals Trust</w:t>
            </w:r>
            <w:r>
              <w:rPr>
                <w:rFonts w:ascii="Arial" w:eastAsiaTheme="minorEastAsia" w:hAnsi="Arial" w:cs="Arial"/>
              </w:rPr>
              <w:t>. W</w:t>
            </w:r>
            <w:r w:rsidR="009A73B2" w:rsidRPr="009A73B2">
              <w:rPr>
                <w:rFonts w:ascii="Arial" w:eastAsiaTheme="minorEastAsia" w:hAnsi="Arial" w:cs="Arial"/>
              </w:rPr>
              <w:t xml:space="preserve">e have recently appointed 5 new community consultant paediatricians and so this should significantly help turn around times for EHCP </w:t>
            </w:r>
            <w:proofErr w:type="gramStart"/>
            <w:r w:rsidR="009A73B2" w:rsidRPr="009A73B2">
              <w:rPr>
                <w:rFonts w:ascii="Arial" w:eastAsiaTheme="minorEastAsia" w:hAnsi="Arial" w:cs="Arial"/>
              </w:rPr>
              <w:t>and also</w:t>
            </w:r>
            <w:proofErr w:type="gramEnd"/>
            <w:r w:rsidR="009A73B2" w:rsidRPr="009A73B2">
              <w:rPr>
                <w:rFonts w:ascii="Arial" w:eastAsiaTheme="minorEastAsia" w:hAnsi="Arial" w:cs="Arial"/>
              </w:rPr>
              <w:t xml:space="preserve"> has increased capacity in the Children in Care team. This should also mean that we can start reducing the waiting times for autism assessments. The ICB has set up a Transition Group and we have asked that NUH </w:t>
            </w:r>
            <w:proofErr w:type="gramStart"/>
            <w:r w:rsidR="009A73B2" w:rsidRPr="009A73B2">
              <w:rPr>
                <w:rFonts w:ascii="Arial" w:eastAsiaTheme="minorEastAsia" w:hAnsi="Arial" w:cs="Arial"/>
              </w:rPr>
              <w:t>look into</w:t>
            </w:r>
            <w:proofErr w:type="gramEnd"/>
            <w:r w:rsidR="009A73B2" w:rsidRPr="009A73B2">
              <w:rPr>
                <w:rFonts w:ascii="Arial" w:eastAsiaTheme="minorEastAsia" w:hAnsi="Arial" w:cs="Arial"/>
              </w:rPr>
              <w:t xml:space="preserve"> appointing a Learning Disabilities nurse for children and young people (currently only have one for adults). Main challenges are around ongoing medication shortages for CYP with ADHD.</w:t>
            </w:r>
          </w:p>
          <w:p w14:paraId="129605D7" w14:textId="575F9DB9" w:rsidR="00D10382" w:rsidRPr="00F774D1" w:rsidRDefault="00D10382" w:rsidP="003977FE">
            <w:pPr>
              <w:pStyle w:val="ListParagraph"/>
              <w:numPr>
                <w:ilvl w:val="0"/>
                <w:numId w:val="20"/>
              </w:numPr>
              <w:spacing w:before="120" w:after="12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DE0C5E">
              <w:rPr>
                <w:rFonts w:ascii="Arial" w:eastAsiaTheme="minorEastAsia" w:hAnsi="Arial" w:cs="Arial"/>
              </w:rPr>
              <w:t xml:space="preserve">PM highlighted that it would be beneficial to look at the training that is being given to see if this is something that can be shared around the Partnership. </w:t>
            </w:r>
            <w:r w:rsidR="00A82A68" w:rsidRPr="00DE0C5E">
              <w:rPr>
                <w:rFonts w:ascii="Arial" w:eastAsiaTheme="minorEastAsia" w:hAnsi="Arial" w:cs="Arial"/>
              </w:rPr>
              <w:t xml:space="preserve">MS advised this will also be covered </w:t>
            </w:r>
            <w:r w:rsidR="00423C04">
              <w:rPr>
                <w:rFonts w:ascii="Arial" w:eastAsiaTheme="minorEastAsia" w:hAnsi="Arial" w:cs="Arial"/>
              </w:rPr>
              <w:t>as part of the workforce development of the Annual Delivery Plan</w:t>
            </w:r>
            <w:r w:rsidR="00246287">
              <w:rPr>
                <w:rFonts w:ascii="Arial" w:eastAsiaTheme="minorEastAsia" w:hAnsi="Arial" w:cs="Arial"/>
              </w:rPr>
              <w:t>.</w:t>
            </w:r>
          </w:p>
        </w:tc>
      </w:tr>
      <w:tr w:rsidR="00471FB7" w:rsidRPr="001516AF" w14:paraId="17EC5955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141" w14:textId="77777777" w:rsidR="00471FB7" w:rsidRPr="00F774D1" w:rsidRDefault="00471FB7" w:rsidP="00F774D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2FC" w14:textId="597564A9" w:rsidR="00152EF1" w:rsidRDefault="00F774D1" w:rsidP="00B87828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Dashboard</w:t>
            </w:r>
          </w:p>
          <w:p w14:paraId="76F65867" w14:textId="3BE1FCD4" w:rsidR="00217EEA" w:rsidRDefault="00A82A68" w:rsidP="003977FE">
            <w:pPr>
              <w:jc w:val="both"/>
              <w:rPr>
                <w:rFonts w:ascii="Arial" w:hAnsi="Arial" w:cs="Arial"/>
              </w:rPr>
            </w:pPr>
            <w:r w:rsidRPr="003423A9">
              <w:rPr>
                <w:rFonts w:ascii="Arial" w:hAnsi="Arial" w:cs="Arial"/>
              </w:rPr>
              <w:t xml:space="preserve">Simon Frampton presented the </w:t>
            </w:r>
            <w:r w:rsidR="003423A9" w:rsidRPr="003423A9">
              <w:rPr>
                <w:rFonts w:ascii="Arial" w:hAnsi="Arial" w:cs="Arial"/>
              </w:rPr>
              <w:t xml:space="preserve">CYP Data </w:t>
            </w:r>
            <w:r w:rsidRPr="003423A9">
              <w:rPr>
                <w:rFonts w:ascii="Arial" w:hAnsi="Arial" w:cs="Arial"/>
              </w:rPr>
              <w:t>Dashboard</w:t>
            </w:r>
            <w:r w:rsidR="00214198">
              <w:rPr>
                <w:rFonts w:ascii="Arial" w:hAnsi="Arial" w:cs="Arial"/>
              </w:rPr>
              <w:t xml:space="preserve"> and </w:t>
            </w:r>
            <w:r w:rsidRPr="00A82A68">
              <w:rPr>
                <w:rFonts w:ascii="Arial" w:hAnsi="Arial" w:cs="Arial"/>
              </w:rPr>
              <w:t>requested suggestions of data to add</w:t>
            </w:r>
            <w:r w:rsidR="00214198">
              <w:rPr>
                <w:rFonts w:ascii="Arial" w:hAnsi="Arial" w:cs="Arial"/>
              </w:rPr>
              <w:t xml:space="preserve">.  </w:t>
            </w:r>
            <w:r w:rsidR="00217EEA">
              <w:rPr>
                <w:rFonts w:ascii="Arial" w:hAnsi="Arial" w:cs="Arial"/>
              </w:rPr>
              <w:t>Simon opened for questions</w:t>
            </w:r>
            <w:r w:rsidR="00214198">
              <w:rPr>
                <w:rFonts w:ascii="Arial" w:hAnsi="Arial" w:cs="Arial"/>
              </w:rPr>
              <w:t>:</w:t>
            </w:r>
          </w:p>
          <w:p w14:paraId="160B3559" w14:textId="60C1F322" w:rsidR="00217EEA" w:rsidRPr="00217EEA" w:rsidRDefault="00217EEA" w:rsidP="003977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It was </w:t>
            </w:r>
            <w:r w:rsidR="00DE0C5E">
              <w:rPr>
                <w:rFonts w:ascii="Arial" w:hAnsi="Arial" w:cs="Arial"/>
              </w:rPr>
              <w:t>questioned</w:t>
            </w:r>
            <w:r>
              <w:rPr>
                <w:rFonts w:ascii="Arial" w:hAnsi="Arial" w:cs="Arial"/>
              </w:rPr>
              <w:t xml:space="preserve"> if </w:t>
            </w:r>
            <w:r w:rsidRPr="00217EEA">
              <w:rPr>
                <w:rFonts w:ascii="Arial" w:hAnsi="Arial" w:cs="Arial"/>
              </w:rPr>
              <w:t xml:space="preserve">there </w:t>
            </w:r>
            <w:r w:rsidR="00E535AC">
              <w:rPr>
                <w:rFonts w:ascii="Arial" w:hAnsi="Arial" w:cs="Arial"/>
              </w:rPr>
              <w:t xml:space="preserve">is </w:t>
            </w:r>
            <w:r w:rsidRPr="00217EEA">
              <w:rPr>
                <w:rFonts w:ascii="Arial" w:hAnsi="Arial" w:cs="Arial"/>
              </w:rPr>
              <w:t>an index available to make searching for data easier</w:t>
            </w:r>
            <w:r w:rsidR="000832BA">
              <w:rPr>
                <w:rFonts w:ascii="Arial" w:hAnsi="Arial" w:cs="Arial"/>
              </w:rPr>
              <w:t xml:space="preserve">? </w:t>
            </w:r>
            <w:r w:rsidR="00E535AC">
              <w:rPr>
                <w:rFonts w:ascii="Arial" w:hAnsi="Arial" w:cs="Arial"/>
              </w:rPr>
              <w:t xml:space="preserve"> </w:t>
            </w:r>
            <w:r w:rsidR="00AB5825">
              <w:rPr>
                <w:rFonts w:ascii="Arial" w:hAnsi="Arial" w:cs="Arial"/>
              </w:rPr>
              <w:t>Answer: a</w:t>
            </w:r>
            <w:r w:rsidRPr="00217EEA">
              <w:rPr>
                <w:rFonts w:ascii="Arial" w:hAnsi="Arial" w:cs="Arial"/>
              </w:rPr>
              <w:t xml:space="preserve"> data map and a search tool are being added.</w:t>
            </w:r>
          </w:p>
          <w:p w14:paraId="04F7C18C" w14:textId="4A81AEDE" w:rsidR="00217EEA" w:rsidRPr="00217EEA" w:rsidRDefault="00217EEA" w:rsidP="003977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</w:t>
            </w:r>
            <w:r w:rsidRPr="00217EEA">
              <w:rPr>
                <w:rFonts w:ascii="Arial" w:hAnsi="Arial" w:cs="Arial"/>
              </w:rPr>
              <w:t xml:space="preserve"> requested if the word patient can be changed to child/ young person</w:t>
            </w:r>
            <w:r w:rsidR="000832BA">
              <w:rPr>
                <w:rFonts w:ascii="Arial" w:hAnsi="Arial" w:cs="Arial"/>
              </w:rPr>
              <w:t>.</w:t>
            </w:r>
            <w:r w:rsidR="00E535AC">
              <w:rPr>
                <w:rFonts w:ascii="Arial" w:hAnsi="Arial" w:cs="Arial"/>
              </w:rPr>
              <w:t xml:space="preserve"> </w:t>
            </w:r>
            <w:r w:rsidR="00AB5825">
              <w:rPr>
                <w:rFonts w:ascii="Arial" w:hAnsi="Arial" w:cs="Arial"/>
              </w:rPr>
              <w:t>Answer: t</w:t>
            </w:r>
            <w:r w:rsidR="00E535AC">
              <w:rPr>
                <w:rFonts w:ascii="Arial" w:hAnsi="Arial" w:cs="Arial"/>
              </w:rPr>
              <w:t>his will be immediately changed.</w:t>
            </w:r>
          </w:p>
          <w:p w14:paraId="610DE72B" w14:textId="47E68D9D" w:rsidR="00217EEA" w:rsidRPr="00217EEA" w:rsidRDefault="00217EEA" w:rsidP="003977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</w:t>
            </w:r>
            <w:r w:rsidRPr="00217E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questioned</w:t>
            </w:r>
            <w:r w:rsidRPr="00217EEA">
              <w:rPr>
                <w:rFonts w:ascii="Arial" w:hAnsi="Arial" w:cs="Arial"/>
              </w:rPr>
              <w:t xml:space="preserve"> if there is a date stamp on the data</w:t>
            </w:r>
            <w:r w:rsidR="000832BA">
              <w:rPr>
                <w:rFonts w:ascii="Arial" w:hAnsi="Arial" w:cs="Arial"/>
              </w:rPr>
              <w:t>?</w:t>
            </w:r>
            <w:r w:rsidR="00E535AC">
              <w:rPr>
                <w:rFonts w:ascii="Arial" w:hAnsi="Arial" w:cs="Arial"/>
              </w:rPr>
              <w:t xml:space="preserve">  </w:t>
            </w:r>
            <w:r w:rsidR="00AB5825">
              <w:rPr>
                <w:rFonts w:ascii="Arial" w:hAnsi="Arial" w:cs="Arial"/>
              </w:rPr>
              <w:t>Answer: a</w:t>
            </w:r>
            <w:r w:rsidRPr="00217EEA">
              <w:rPr>
                <w:rFonts w:ascii="Arial" w:hAnsi="Arial" w:cs="Arial"/>
              </w:rPr>
              <w:t>ll the data has</w:t>
            </w:r>
            <w:r w:rsidR="00DE0C5E">
              <w:rPr>
                <w:rFonts w:ascii="Arial" w:hAnsi="Arial" w:cs="Arial"/>
              </w:rPr>
              <w:t xml:space="preserve"> a</w:t>
            </w:r>
            <w:r w:rsidRPr="00217EEA">
              <w:rPr>
                <w:rFonts w:ascii="Arial" w:hAnsi="Arial" w:cs="Arial"/>
              </w:rPr>
              <w:t xml:space="preserve"> date</w:t>
            </w:r>
            <w:r>
              <w:rPr>
                <w:rFonts w:ascii="Arial" w:hAnsi="Arial" w:cs="Arial"/>
              </w:rPr>
              <w:t xml:space="preserve"> stamp. </w:t>
            </w:r>
          </w:p>
          <w:p w14:paraId="0457068D" w14:textId="19E2327F" w:rsidR="00217EEA" w:rsidRDefault="00217EEA" w:rsidP="003977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questioned </w:t>
            </w:r>
            <w:r w:rsidRPr="00217EEA">
              <w:rPr>
                <w:rFonts w:ascii="Arial" w:hAnsi="Arial" w:cs="Arial"/>
              </w:rPr>
              <w:t>if th</w:t>
            </w:r>
            <w:r>
              <w:rPr>
                <w:rFonts w:ascii="Arial" w:hAnsi="Arial" w:cs="Arial"/>
              </w:rPr>
              <w:t>e dashboard</w:t>
            </w:r>
            <w:r w:rsidRPr="00217EEA">
              <w:rPr>
                <w:rFonts w:ascii="Arial" w:hAnsi="Arial" w:cs="Arial"/>
              </w:rPr>
              <w:t xml:space="preserve"> has historical data</w:t>
            </w:r>
            <w:r w:rsidR="00AB5825">
              <w:rPr>
                <w:rFonts w:ascii="Arial" w:hAnsi="Arial" w:cs="Arial"/>
              </w:rPr>
              <w:t>? Answer: t</w:t>
            </w:r>
            <w:r w:rsidRPr="00217EEA">
              <w:rPr>
                <w:rFonts w:ascii="Arial" w:hAnsi="Arial" w:cs="Arial"/>
              </w:rPr>
              <w:t>he</w:t>
            </w:r>
            <w:r w:rsidR="00E535AC">
              <w:rPr>
                <w:rFonts w:ascii="Arial" w:hAnsi="Arial" w:cs="Arial"/>
              </w:rPr>
              <w:t xml:space="preserve"> earliest</w:t>
            </w:r>
            <w:r w:rsidRPr="00217EEA">
              <w:rPr>
                <w:rFonts w:ascii="Arial" w:hAnsi="Arial" w:cs="Arial"/>
              </w:rPr>
              <w:t xml:space="preserve"> data </w:t>
            </w:r>
            <w:r w:rsidR="008426DD">
              <w:rPr>
                <w:rFonts w:ascii="Arial" w:hAnsi="Arial" w:cs="Arial"/>
              </w:rPr>
              <w:t xml:space="preserve">dates from </w:t>
            </w:r>
            <w:r>
              <w:rPr>
                <w:rFonts w:ascii="Arial" w:hAnsi="Arial" w:cs="Arial"/>
              </w:rPr>
              <w:t>Jan</w:t>
            </w:r>
            <w:r w:rsidR="008426DD">
              <w:rPr>
                <w:rFonts w:ascii="Arial" w:hAnsi="Arial" w:cs="Arial"/>
              </w:rPr>
              <w:t>uary</w:t>
            </w:r>
            <w:r>
              <w:rPr>
                <w:rFonts w:ascii="Arial" w:hAnsi="Arial" w:cs="Arial"/>
              </w:rPr>
              <w:t xml:space="preserve"> 2023 and</w:t>
            </w:r>
            <w:r w:rsidR="008426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all data </w:t>
            </w:r>
            <w:r w:rsidRPr="00217EEA">
              <w:rPr>
                <w:rFonts w:ascii="Arial" w:hAnsi="Arial" w:cs="Arial"/>
              </w:rPr>
              <w:t>will remain on the dashboard</w:t>
            </w:r>
            <w:r w:rsidR="00DE0C5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as time </w:t>
            </w:r>
            <w:r w:rsidR="00DE0C5E">
              <w:rPr>
                <w:rFonts w:ascii="Arial" w:hAnsi="Arial" w:cs="Arial"/>
              </w:rPr>
              <w:t>progresses the data</w:t>
            </w:r>
            <w:r>
              <w:rPr>
                <w:rFonts w:ascii="Arial" w:hAnsi="Arial" w:cs="Arial"/>
              </w:rPr>
              <w:t xml:space="preserve"> </w:t>
            </w:r>
            <w:r w:rsidRPr="00217EEA">
              <w:rPr>
                <w:rFonts w:ascii="Arial" w:hAnsi="Arial" w:cs="Arial"/>
              </w:rPr>
              <w:t>can be looked back on</w:t>
            </w:r>
            <w:r>
              <w:rPr>
                <w:rFonts w:ascii="Arial" w:hAnsi="Arial" w:cs="Arial"/>
              </w:rPr>
              <w:t xml:space="preserve"> to compare. </w:t>
            </w:r>
          </w:p>
          <w:p w14:paraId="7CC703DA" w14:textId="77391B7D" w:rsidR="00217EEA" w:rsidRDefault="00E535AC" w:rsidP="003977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questioned how wide this will be accessible and will this be public facing</w:t>
            </w:r>
            <w:r w:rsidR="008621E5">
              <w:rPr>
                <w:rFonts w:ascii="Arial" w:hAnsi="Arial" w:cs="Arial"/>
              </w:rPr>
              <w:t>? Answer:</w:t>
            </w:r>
            <w:r>
              <w:rPr>
                <w:rFonts w:ascii="Arial" w:hAnsi="Arial" w:cs="Arial"/>
              </w:rPr>
              <w:t xml:space="preserve"> </w:t>
            </w:r>
            <w:r w:rsidR="008621E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his </w:t>
            </w:r>
            <w:r w:rsidR="00DE0C5E">
              <w:rPr>
                <w:rFonts w:ascii="Arial" w:hAnsi="Arial" w:cs="Arial"/>
              </w:rPr>
              <w:t>will not be</w:t>
            </w:r>
            <w:r>
              <w:rPr>
                <w:rFonts w:ascii="Arial" w:hAnsi="Arial" w:cs="Arial"/>
              </w:rPr>
              <w:t xml:space="preserve"> public facing. </w:t>
            </w:r>
          </w:p>
          <w:p w14:paraId="6E75CE36" w14:textId="09E24D09" w:rsidR="00E535AC" w:rsidRDefault="00E535AC" w:rsidP="003977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questioned if there are plans to link this with social care</w:t>
            </w:r>
            <w:r w:rsidR="007B0B7C">
              <w:rPr>
                <w:rFonts w:ascii="Arial" w:hAnsi="Arial" w:cs="Arial"/>
              </w:rPr>
              <w:t>? Answer: t</w:t>
            </w:r>
            <w:r w:rsidRPr="00E535AC">
              <w:rPr>
                <w:rFonts w:ascii="Arial" w:hAnsi="Arial" w:cs="Arial"/>
              </w:rPr>
              <w:t xml:space="preserve">here is social care data on the dashboard </w:t>
            </w:r>
            <w:r w:rsidR="00DE0C5E">
              <w:rPr>
                <w:rFonts w:ascii="Arial" w:hAnsi="Arial" w:cs="Arial"/>
              </w:rPr>
              <w:t xml:space="preserve">however </w:t>
            </w:r>
            <w:r w:rsidRPr="00E535AC">
              <w:rPr>
                <w:rFonts w:ascii="Arial" w:hAnsi="Arial" w:cs="Arial"/>
              </w:rPr>
              <w:t>if there is something else required it was advised to contact SF.</w:t>
            </w:r>
          </w:p>
          <w:p w14:paraId="5C3880E7" w14:textId="09A6287E" w:rsidR="00DE0C5E" w:rsidRDefault="00EA7736" w:rsidP="003977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A7736">
              <w:rPr>
                <w:rFonts w:ascii="Arial" w:hAnsi="Arial" w:cs="Arial"/>
              </w:rPr>
              <w:t>It was questioned if the dashboard will be available to pull data from individual schools</w:t>
            </w:r>
            <w:r w:rsidR="002D5EF3">
              <w:rPr>
                <w:rFonts w:ascii="Arial" w:hAnsi="Arial" w:cs="Arial"/>
              </w:rPr>
              <w:t>? Answer: t</w:t>
            </w:r>
            <w:r w:rsidRPr="00EA7736">
              <w:rPr>
                <w:rFonts w:ascii="Arial" w:hAnsi="Arial" w:cs="Arial"/>
              </w:rPr>
              <w:t xml:space="preserve">he data can be added unless it gives identifiable data for individual children. It was suggested that data could be pulled from Trusts instead of schools. </w:t>
            </w:r>
          </w:p>
          <w:p w14:paraId="29956152" w14:textId="4D1957A4" w:rsidR="00E535AC" w:rsidRDefault="00EA7736" w:rsidP="003977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A7736">
              <w:rPr>
                <w:rFonts w:ascii="Arial" w:hAnsi="Arial" w:cs="Arial"/>
              </w:rPr>
              <w:t xml:space="preserve">RC </w:t>
            </w:r>
            <w:r w:rsidR="00C364B2">
              <w:rPr>
                <w:rFonts w:ascii="Arial" w:hAnsi="Arial" w:cs="Arial"/>
              </w:rPr>
              <w:t>a</w:t>
            </w:r>
            <w:r w:rsidRPr="00EA7736">
              <w:rPr>
                <w:rFonts w:ascii="Arial" w:hAnsi="Arial" w:cs="Arial"/>
              </w:rPr>
              <w:t xml:space="preserve">dvised that they collect data around </w:t>
            </w:r>
            <w:r w:rsidR="005A453C">
              <w:rPr>
                <w:rFonts w:ascii="Arial" w:hAnsi="Arial" w:cs="Arial"/>
              </w:rPr>
              <w:t xml:space="preserve">EHCPs by </w:t>
            </w:r>
            <w:r w:rsidRPr="00EA7736">
              <w:rPr>
                <w:rFonts w:ascii="Arial" w:hAnsi="Arial" w:cs="Arial"/>
              </w:rPr>
              <w:t>school</w:t>
            </w:r>
            <w:r w:rsidR="005A453C">
              <w:rPr>
                <w:rFonts w:ascii="Arial" w:hAnsi="Arial" w:cs="Arial"/>
              </w:rPr>
              <w:t xml:space="preserve"> which can </w:t>
            </w:r>
            <w:r w:rsidRPr="00EA7736">
              <w:rPr>
                <w:rFonts w:ascii="Arial" w:hAnsi="Arial" w:cs="Arial"/>
              </w:rPr>
              <w:t xml:space="preserve">be provided. </w:t>
            </w:r>
          </w:p>
          <w:p w14:paraId="48B38CEF" w14:textId="1EC640A8" w:rsidR="007E19BE" w:rsidRPr="00EA7736" w:rsidRDefault="007E19BE" w:rsidP="003977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question</w:t>
            </w:r>
            <w:r w:rsidR="00DE0C5E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if all members of the PCF would have access to the dashboard</w:t>
            </w:r>
            <w:r w:rsidR="005C42A8">
              <w:rPr>
                <w:rFonts w:ascii="Arial" w:hAnsi="Arial" w:cs="Arial"/>
              </w:rPr>
              <w:t>? Answer: a</w:t>
            </w:r>
            <w:r>
              <w:rPr>
                <w:rFonts w:ascii="Arial" w:hAnsi="Arial" w:cs="Arial"/>
              </w:rPr>
              <w:t>ll members of PCF that are part of the SEND Partnership governance will have access to the dashboard.</w:t>
            </w:r>
          </w:p>
          <w:p w14:paraId="01262854" w14:textId="4ABF48F8" w:rsidR="00EA7736" w:rsidRPr="007E19BE" w:rsidRDefault="00EA7736" w:rsidP="003977F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7E19BE">
              <w:rPr>
                <w:rFonts w:ascii="Arial" w:hAnsi="Arial" w:cs="Arial"/>
              </w:rPr>
              <w:t>It was question</w:t>
            </w:r>
            <w:r w:rsidR="00DE0C5E">
              <w:rPr>
                <w:rFonts w:ascii="Arial" w:hAnsi="Arial" w:cs="Arial"/>
              </w:rPr>
              <w:t>ed</w:t>
            </w:r>
            <w:r w:rsidRPr="007E19BE">
              <w:rPr>
                <w:rFonts w:ascii="Arial" w:hAnsi="Arial" w:cs="Arial"/>
              </w:rPr>
              <w:t xml:space="preserve"> who would hold schools </w:t>
            </w:r>
            <w:r w:rsidR="00DE0C5E" w:rsidRPr="007E19BE">
              <w:rPr>
                <w:rFonts w:ascii="Arial" w:hAnsi="Arial" w:cs="Arial"/>
              </w:rPr>
              <w:t>accountabl</w:t>
            </w:r>
            <w:r w:rsidR="00DE0C5E">
              <w:rPr>
                <w:rFonts w:ascii="Arial" w:hAnsi="Arial" w:cs="Arial"/>
              </w:rPr>
              <w:t>e</w:t>
            </w:r>
            <w:r w:rsidR="00DE0C5E" w:rsidRPr="007E19BE">
              <w:rPr>
                <w:rFonts w:ascii="Arial" w:hAnsi="Arial" w:cs="Arial"/>
              </w:rPr>
              <w:t xml:space="preserve"> for </w:t>
            </w:r>
            <w:r w:rsidR="00CA4BC1">
              <w:rPr>
                <w:rFonts w:ascii="Arial" w:hAnsi="Arial" w:cs="Arial"/>
              </w:rPr>
              <w:t>the</w:t>
            </w:r>
            <w:r w:rsidRPr="007E19BE">
              <w:rPr>
                <w:rFonts w:ascii="Arial" w:hAnsi="Arial" w:cs="Arial"/>
              </w:rPr>
              <w:t xml:space="preserve"> data from the dashboard and</w:t>
            </w:r>
            <w:r w:rsidR="00CA4BC1">
              <w:rPr>
                <w:rFonts w:ascii="Arial" w:hAnsi="Arial" w:cs="Arial"/>
              </w:rPr>
              <w:t xml:space="preserve"> it was suggested </w:t>
            </w:r>
            <w:r w:rsidRPr="007E19BE">
              <w:rPr>
                <w:rFonts w:ascii="Arial" w:hAnsi="Arial" w:cs="Arial"/>
              </w:rPr>
              <w:t xml:space="preserve">this </w:t>
            </w:r>
            <w:r w:rsidR="00CA4BC1">
              <w:rPr>
                <w:rFonts w:ascii="Arial" w:hAnsi="Arial" w:cs="Arial"/>
              </w:rPr>
              <w:t xml:space="preserve">could </w:t>
            </w:r>
            <w:r w:rsidRPr="007E19BE">
              <w:rPr>
                <w:rFonts w:ascii="Arial" w:hAnsi="Arial" w:cs="Arial"/>
              </w:rPr>
              <w:t xml:space="preserve">include School governors. It was advised that there should be district level accountability which is being </w:t>
            </w:r>
            <w:r w:rsidR="00CA4BC1">
              <w:rPr>
                <w:rFonts w:ascii="Arial" w:hAnsi="Arial" w:cs="Arial"/>
              </w:rPr>
              <w:t>created following</w:t>
            </w:r>
            <w:r w:rsidRPr="007E19BE">
              <w:rPr>
                <w:rFonts w:ascii="Arial" w:hAnsi="Arial" w:cs="Arial"/>
              </w:rPr>
              <w:t xml:space="preserve"> district engagement events.  </w:t>
            </w:r>
          </w:p>
          <w:p w14:paraId="2788B6E3" w14:textId="7379EA98" w:rsidR="00E535AC" w:rsidRPr="00EA7736" w:rsidRDefault="00E535AC" w:rsidP="003977F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EA7736">
              <w:rPr>
                <w:rFonts w:ascii="Arial" w:hAnsi="Arial" w:cs="Arial"/>
              </w:rPr>
              <w:t xml:space="preserve">CJ advised that a data set is being produced for PAIG to be able to look at the strategy and monitor </w:t>
            </w:r>
            <w:r w:rsidR="001751E9" w:rsidRPr="00EA7736">
              <w:rPr>
                <w:rFonts w:ascii="Arial" w:hAnsi="Arial" w:cs="Arial"/>
              </w:rPr>
              <w:t xml:space="preserve">the metrics we are trying to measure. </w:t>
            </w:r>
          </w:p>
          <w:p w14:paraId="093AE4BF" w14:textId="77777777" w:rsidR="001751E9" w:rsidRDefault="001751E9" w:rsidP="00E535AC">
            <w:pPr>
              <w:rPr>
                <w:rFonts w:ascii="Arial" w:hAnsi="Arial" w:cs="Arial"/>
              </w:rPr>
            </w:pPr>
          </w:p>
          <w:p w14:paraId="6B4F868A" w14:textId="62B341EF" w:rsidR="00EA7736" w:rsidRPr="007E19BE" w:rsidRDefault="001751E9" w:rsidP="007E19BE">
            <w:pPr>
              <w:rPr>
                <w:rFonts w:ascii="Arial" w:hAnsi="Arial" w:cs="Arial"/>
              </w:rPr>
            </w:pPr>
            <w:r w:rsidRPr="007E19BE">
              <w:rPr>
                <w:rFonts w:ascii="Arial" w:hAnsi="Arial" w:cs="Arial"/>
              </w:rPr>
              <w:t xml:space="preserve">A discussion was held on the deep dive areas </w:t>
            </w:r>
            <w:r w:rsidR="00EA7736" w:rsidRPr="007E19BE">
              <w:rPr>
                <w:rFonts w:ascii="Arial" w:hAnsi="Arial" w:cs="Arial"/>
              </w:rPr>
              <w:t xml:space="preserve">proposed in the report. </w:t>
            </w:r>
          </w:p>
          <w:p w14:paraId="52730777" w14:textId="4B49E482" w:rsidR="007E19BE" w:rsidRPr="007E19BE" w:rsidRDefault="001751E9" w:rsidP="00C7758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E19BE">
              <w:rPr>
                <w:rFonts w:ascii="Arial" w:hAnsi="Arial" w:cs="Arial"/>
              </w:rPr>
              <w:t>The order runs in data availability</w:t>
            </w:r>
            <w:r w:rsidR="007E19BE" w:rsidRPr="007E19BE">
              <w:rPr>
                <w:rFonts w:ascii="Arial" w:hAnsi="Arial" w:cs="Arial"/>
              </w:rPr>
              <w:t>.</w:t>
            </w:r>
          </w:p>
          <w:p w14:paraId="344A6FBE" w14:textId="7901C4FF" w:rsidR="007E19BE" w:rsidRPr="003628F4" w:rsidRDefault="001751E9" w:rsidP="003628F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E19BE">
              <w:rPr>
                <w:rFonts w:ascii="Arial" w:hAnsi="Arial" w:cs="Arial"/>
              </w:rPr>
              <w:t xml:space="preserve">It was agreed that the PAIG should </w:t>
            </w:r>
            <w:r w:rsidR="00BA1267">
              <w:rPr>
                <w:rFonts w:ascii="Arial" w:hAnsi="Arial" w:cs="Arial"/>
              </w:rPr>
              <w:t>first consider the demographics of the children and young people across the local area</w:t>
            </w:r>
            <w:r w:rsidR="00A26406">
              <w:rPr>
                <w:rFonts w:ascii="Arial" w:hAnsi="Arial" w:cs="Arial"/>
              </w:rPr>
              <w:t xml:space="preserve"> </w:t>
            </w:r>
            <w:r w:rsidR="003628F4">
              <w:rPr>
                <w:rFonts w:ascii="Arial" w:hAnsi="Arial" w:cs="Arial"/>
              </w:rPr>
              <w:t>to</w:t>
            </w:r>
            <w:r w:rsidR="00A26406">
              <w:rPr>
                <w:rFonts w:ascii="Arial" w:hAnsi="Arial" w:cs="Arial"/>
              </w:rPr>
              <w:t xml:space="preserve"> better understand our cohort</w:t>
            </w:r>
            <w:r w:rsidR="003628F4">
              <w:rPr>
                <w:rFonts w:ascii="Arial" w:hAnsi="Arial" w:cs="Arial"/>
              </w:rPr>
              <w:t xml:space="preserve"> </w:t>
            </w:r>
            <w:r w:rsidR="00EF6392" w:rsidRPr="003628F4">
              <w:rPr>
                <w:rFonts w:ascii="Arial" w:hAnsi="Arial" w:cs="Arial"/>
              </w:rPr>
              <w:t xml:space="preserve">in November. </w:t>
            </w:r>
          </w:p>
          <w:p w14:paraId="6DB75020" w14:textId="4DAADA7A" w:rsidR="00A82A68" w:rsidRPr="007E19BE" w:rsidRDefault="00EF6392" w:rsidP="00C7758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7E19BE">
              <w:rPr>
                <w:rFonts w:ascii="Arial" w:hAnsi="Arial" w:cs="Arial"/>
              </w:rPr>
              <w:t xml:space="preserve">It was suggested that a data workshop would be beneficial to have more understanding around the deep dive areas. </w:t>
            </w:r>
          </w:p>
          <w:p w14:paraId="66C4DFCC" w14:textId="76B344D3" w:rsidR="00EF6392" w:rsidRPr="007E19BE" w:rsidRDefault="00EF6392" w:rsidP="003628F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E19BE">
              <w:rPr>
                <w:rFonts w:ascii="Arial" w:hAnsi="Arial" w:cs="Arial"/>
              </w:rPr>
              <w:t xml:space="preserve">It was agreed that there will be tracking of who has signed up for the dashboard. </w:t>
            </w:r>
          </w:p>
          <w:p w14:paraId="32BEBB94" w14:textId="09C83A57" w:rsidR="00EA7736" w:rsidRDefault="00EA7736" w:rsidP="003628F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E19BE">
              <w:rPr>
                <w:rFonts w:ascii="Arial" w:hAnsi="Arial" w:cs="Arial"/>
              </w:rPr>
              <w:t xml:space="preserve">The dashboard was endorsed by the PAIG. </w:t>
            </w:r>
          </w:p>
          <w:p w14:paraId="7DC96E05" w14:textId="449B6017" w:rsidR="00152EF1" w:rsidRDefault="00152EF1" w:rsidP="00F774D1">
            <w:pPr>
              <w:spacing w:before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95C8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ACTION:</w:t>
            </w:r>
          </w:p>
          <w:p w14:paraId="27B483BB" w14:textId="1B8EF9D6" w:rsidR="00E535AC" w:rsidRPr="007E19BE" w:rsidRDefault="00E535AC" w:rsidP="00251B90">
            <w:pPr>
              <w:pStyle w:val="ListParagraph"/>
              <w:numPr>
                <w:ilvl w:val="0"/>
                <w:numId w:val="6"/>
              </w:numPr>
              <w:spacing w:before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35AC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SB to share the access link to all members</w:t>
            </w:r>
            <w:r w:rsidR="00EF6392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and all</w:t>
            </w:r>
            <w:r w:rsidR="00EF6392" w:rsidRPr="007E19BE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members </w:t>
            </w:r>
            <w:r w:rsidR="007E19BE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are </w:t>
            </w:r>
            <w:r w:rsidR="00EF6392" w:rsidRPr="007E19BE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to sign up. </w:t>
            </w:r>
          </w:p>
          <w:p w14:paraId="77021A1C" w14:textId="191A5798" w:rsidR="00EF6392" w:rsidRDefault="00EF6392" w:rsidP="00251B90">
            <w:pPr>
              <w:pStyle w:val="ListParagraph"/>
              <w:numPr>
                <w:ilvl w:val="0"/>
                <w:numId w:val="6"/>
              </w:numPr>
              <w:spacing w:before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F6392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PM to discuss data</w:t>
            </w: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EF6392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workshops with SF</w:t>
            </w:r>
            <w:r w:rsidR="007E19BE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</w:p>
          <w:p w14:paraId="6CFBF39D" w14:textId="6A88236A" w:rsidR="007E19BE" w:rsidRDefault="007E19BE" w:rsidP="00251B90">
            <w:pPr>
              <w:pStyle w:val="ListParagraph"/>
              <w:numPr>
                <w:ilvl w:val="0"/>
                <w:numId w:val="6"/>
              </w:numPr>
              <w:spacing w:before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7E19BE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SF to bring the data </w:t>
            </w: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deep</w:t>
            </w:r>
            <w:r w:rsidR="00CA4BC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dive back to the PAIG in November. </w:t>
            </w:r>
          </w:p>
          <w:p w14:paraId="43C2E7DD" w14:textId="1DE3CD74" w:rsidR="00471FB7" w:rsidRPr="007F77DF" w:rsidRDefault="007E19BE" w:rsidP="00114696">
            <w:pPr>
              <w:pStyle w:val="ListParagraph"/>
              <w:numPr>
                <w:ilvl w:val="0"/>
                <w:numId w:val="6"/>
              </w:numPr>
              <w:spacing w:before="120"/>
              <w:jc w:val="both"/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  <w:r w:rsidRPr="007F77DF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SF to link in with </w:t>
            </w:r>
            <w:r w:rsidR="00A035CE" w:rsidRPr="007F77DF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ASK US</w:t>
            </w:r>
            <w:r w:rsidRPr="007F77DF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to look at school data being added to the dashboard. </w:t>
            </w:r>
          </w:p>
          <w:p w14:paraId="7A11CCD7" w14:textId="55E82C6A" w:rsidR="00471FB7" w:rsidRPr="004D6B6B" w:rsidRDefault="00471FB7" w:rsidP="00471FB7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471FB7" w:rsidRPr="001516AF" w14:paraId="212C2579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EE8" w14:textId="77777777" w:rsidR="00471FB7" w:rsidRPr="00F774D1" w:rsidRDefault="00471FB7" w:rsidP="00F774D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50A" w14:textId="77777777" w:rsidR="00F774D1" w:rsidRDefault="00F774D1" w:rsidP="00471FB7">
            <w:pPr>
              <w:spacing w:before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Brief EHCP update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  <w:p w14:paraId="27D318A3" w14:textId="0104C287" w:rsidR="00CA4BC1" w:rsidRDefault="007E19BE" w:rsidP="00471FB7">
            <w:pPr>
              <w:spacing w:before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7E19BE">
              <w:rPr>
                <w:rFonts w:ascii="Arial" w:eastAsiaTheme="minorEastAsia" w:hAnsi="Arial" w:cs="Arial"/>
                <w:b/>
                <w:bCs/>
              </w:rPr>
              <w:t xml:space="preserve">Claire Sampson presented the report. </w:t>
            </w:r>
          </w:p>
          <w:p w14:paraId="0C3A4EFA" w14:textId="035338D8" w:rsidR="00996525" w:rsidRPr="0072474A" w:rsidRDefault="00996525" w:rsidP="0072474A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ascii="Arial" w:eastAsiaTheme="minorEastAsia" w:hAnsi="Arial" w:cs="Arial"/>
              </w:rPr>
            </w:pPr>
            <w:r w:rsidRPr="0072474A">
              <w:rPr>
                <w:rFonts w:ascii="Arial" w:eastAsiaTheme="minorEastAsia" w:hAnsi="Arial" w:cs="Arial"/>
              </w:rPr>
              <w:t xml:space="preserve">It was </w:t>
            </w:r>
            <w:r w:rsidR="003628F4" w:rsidRPr="0072474A">
              <w:rPr>
                <w:rFonts w:ascii="Arial" w:eastAsiaTheme="minorEastAsia" w:hAnsi="Arial" w:cs="Arial"/>
              </w:rPr>
              <w:t xml:space="preserve">asked </w:t>
            </w:r>
            <w:r w:rsidRPr="0072474A">
              <w:rPr>
                <w:rFonts w:ascii="Arial" w:eastAsiaTheme="minorEastAsia" w:hAnsi="Arial" w:cs="Arial"/>
              </w:rPr>
              <w:t xml:space="preserve">what the review </w:t>
            </w:r>
            <w:r w:rsidR="001C3D1C" w:rsidRPr="0072474A">
              <w:rPr>
                <w:rFonts w:ascii="Arial" w:eastAsiaTheme="minorEastAsia" w:hAnsi="Arial" w:cs="Arial"/>
              </w:rPr>
              <w:t xml:space="preserve">of EHCP processes </w:t>
            </w:r>
            <w:r w:rsidRPr="0072474A">
              <w:rPr>
                <w:rFonts w:ascii="Arial" w:eastAsiaTheme="minorEastAsia" w:hAnsi="Arial" w:cs="Arial"/>
              </w:rPr>
              <w:t>will look like. CS advised that a lot of work has already taken place and a</w:t>
            </w:r>
            <w:r w:rsidR="001C3D1C" w:rsidRPr="0072474A">
              <w:rPr>
                <w:rFonts w:ascii="Arial" w:eastAsiaTheme="minorEastAsia" w:hAnsi="Arial" w:cs="Arial"/>
              </w:rPr>
              <w:t>n internal</w:t>
            </w:r>
            <w:r w:rsidRPr="0072474A">
              <w:rPr>
                <w:rFonts w:ascii="Arial" w:eastAsiaTheme="minorEastAsia" w:hAnsi="Arial" w:cs="Arial"/>
              </w:rPr>
              <w:t xml:space="preserve"> review has </w:t>
            </w:r>
            <w:r w:rsidR="00CA4BC1" w:rsidRPr="0072474A">
              <w:rPr>
                <w:rFonts w:ascii="Arial" w:eastAsiaTheme="minorEastAsia" w:hAnsi="Arial" w:cs="Arial"/>
              </w:rPr>
              <w:t xml:space="preserve">already </w:t>
            </w:r>
            <w:r w:rsidRPr="0072474A">
              <w:rPr>
                <w:rFonts w:ascii="Arial" w:eastAsiaTheme="minorEastAsia" w:hAnsi="Arial" w:cs="Arial"/>
              </w:rPr>
              <w:t xml:space="preserve">taken </w:t>
            </w:r>
            <w:r w:rsidR="002F3880" w:rsidRPr="0072474A">
              <w:rPr>
                <w:rFonts w:ascii="Arial" w:eastAsiaTheme="minorEastAsia" w:hAnsi="Arial" w:cs="Arial"/>
              </w:rPr>
              <w:t>place,</w:t>
            </w:r>
            <w:r w:rsidRPr="0072474A">
              <w:rPr>
                <w:rFonts w:ascii="Arial" w:eastAsiaTheme="minorEastAsia" w:hAnsi="Arial" w:cs="Arial"/>
              </w:rPr>
              <w:t xml:space="preserve"> but work was then paused. The </w:t>
            </w:r>
            <w:r w:rsidR="00B41FA4" w:rsidRPr="0072474A">
              <w:rPr>
                <w:rFonts w:ascii="Arial" w:eastAsiaTheme="minorEastAsia" w:hAnsi="Arial" w:cs="Arial"/>
              </w:rPr>
              <w:t xml:space="preserve">review will have two parts: </w:t>
            </w:r>
            <w:r w:rsidR="009B6FB6" w:rsidRPr="0072474A">
              <w:rPr>
                <w:rFonts w:ascii="Arial" w:eastAsiaTheme="minorEastAsia" w:hAnsi="Arial" w:cs="Arial"/>
              </w:rPr>
              <w:t xml:space="preserve">the EHCP process and </w:t>
            </w:r>
            <w:r w:rsidR="00C95DE0" w:rsidRPr="0072474A">
              <w:rPr>
                <w:rFonts w:ascii="Arial" w:eastAsiaTheme="minorEastAsia" w:hAnsi="Arial" w:cs="Arial"/>
              </w:rPr>
              <w:t>the redesign</w:t>
            </w:r>
            <w:r w:rsidRPr="0072474A">
              <w:rPr>
                <w:rFonts w:ascii="Arial" w:eastAsiaTheme="minorEastAsia" w:hAnsi="Arial" w:cs="Arial"/>
              </w:rPr>
              <w:t xml:space="preserve"> of the ICDS</w:t>
            </w:r>
            <w:r w:rsidR="00CA4BC1" w:rsidRPr="0072474A">
              <w:rPr>
                <w:rFonts w:ascii="Arial" w:eastAsiaTheme="minorEastAsia" w:hAnsi="Arial" w:cs="Arial"/>
              </w:rPr>
              <w:t>. This</w:t>
            </w:r>
            <w:r w:rsidRPr="0072474A">
              <w:rPr>
                <w:rFonts w:ascii="Arial" w:eastAsiaTheme="minorEastAsia" w:hAnsi="Arial" w:cs="Arial"/>
              </w:rPr>
              <w:t xml:space="preserve"> will include reaching out across the system including PAIG members for support. </w:t>
            </w:r>
          </w:p>
          <w:p w14:paraId="13D7E9A6" w14:textId="565E4CCE" w:rsidR="002F3880" w:rsidRPr="0072474A" w:rsidRDefault="00CA4BC1" w:rsidP="0072474A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ascii="Arial" w:eastAsiaTheme="minorEastAsia" w:hAnsi="Arial" w:cs="Arial"/>
              </w:rPr>
            </w:pPr>
            <w:r w:rsidRPr="0072474A">
              <w:rPr>
                <w:rFonts w:ascii="Arial" w:eastAsiaTheme="minorEastAsia" w:hAnsi="Arial" w:cs="Arial"/>
              </w:rPr>
              <w:lastRenderedPageBreak/>
              <w:t>It was stated</w:t>
            </w:r>
            <w:r w:rsidR="002F3880" w:rsidRPr="0072474A">
              <w:rPr>
                <w:rFonts w:ascii="Arial" w:eastAsiaTheme="minorEastAsia" w:hAnsi="Arial" w:cs="Arial"/>
              </w:rPr>
              <w:t xml:space="preserve"> that relationships</w:t>
            </w:r>
            <w:r w:rsidRPr="0072474A">
              <w:rPr>
                <w:rFonts w:ascii="Arial" w:eastAsiaTheme="minorEastAsia" w:hAnsi="Arial" w:cs="Arial"/>
              </w:rPr>
              <w:t xml:space="preserve"> with ICDS</w:t>
            </w:r>
            <w:r w:rsidR="002F3880" w:rsidRPr="0072474A">
              <w:rPr>
                <w:rFonts w:ascii="Arial" w:eastAsiaTheme="minorEastAsia" w:hAnsi="Arial" w:cs="Arial"/>
              </w:rPr>
              <w:t xml:space="preserve"> are primarily good</w:t>
            </w:r>
            <w:r w:rsidR="00C95DE0" w:rsidRPr="0072474A">
              <w:rPr>
                <w:rFonts w:ascii="Arial" w:eastAsiaTheme="minorEastAsia" w:hAnsi="Arial" w:cs="Arial"/>
              </w:rPr>
              <w:t>,</w:t>
            </w:r>
            <w:r w:rsidR="002F3880" w:rsidRPr="0072474A">
              <w:rPr>
                <w:rFonts w:ascii="Arial" w:eastAsiaTheme="minorEastAsia" w:hAnsi="Arial" w:cs="Arial"/>
              </w:rPr>
              <w:t xml:space="preserve"> however the challenge is </w:t>
            </w:r>
            <w:r w:rsidRPr="0072474A">
              <w:rPr>
                <w:rFonts w:ascii="Arial" w:eastAsiaTheme="minorEastAsia" w:hAnsi="Arial" w:cs="Arial"/>
              </w:rPr>
              <w:t xml:space="preserve">that they are </w:t>
            </w:r>
            <w:r w:rsidR="002F3880" w:rsidRPr="0072474A">
              <w:rPr>
                <w:rFonts w:ascii="Arial" w:eastAsiaTheme="minorEastAsia" w:hAnsi="Arial" w:cs="Arial"/>
              </w:rPr>
              <w:t xml:space="preserve">not able to meet demand. </w:t>
            </w:r>
            <w:r w:rsidR="00C95DE0" w:rsidRPr="0072474A">
              <w:rPr>
                <w:rFonts w:ascii="Arial" w:eastAsiaTheme="minorEastAsia" w:hAnsi="Arial" w:cs="Arial"/>
              </w:rPr>
              <w:t>The review will look at the increasing deman</w:t>
            </w:r>
            <w:r w:rsidR="001C2586" w:rsidRPr="0072474A">
              <w:rPr>
                <w:rFonts w:ascii="Arial" w:eastAsiaTheme="minorEastAsia" w:hAnsi="Arial" w:cs="Arial"/>
              </w:rPr>
              <w:t xml:space="preserve">d to better understand it. </w:t>
            </w:r>
          </w:p>
          <w:p w14:paraId="1CE69E24" w14:textId="0BE98752" w:rsidR="00CA4BC1" w:rsidRPr="0072474A" w:rsidRDefault="008F269D" w:rsidP="0072474A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ascii="Arial" w:eastAsiaTheme="minorEastAsia" w:hAnsi="Arial" w:cs="Arial"/>
              </w:rPr>
            </w:pPr>
            <w:r w:rsidRPr="0072474A">
              <w:rPr>
                <w:rFonts w:ascii="Arial" w:eastAsiaTheme="minorEastAsia" w:hAnsi="Arial" w:cs="Arial"/>
              </w:rPr>
              <w:t>I</w:t>
            </w:r>
            <w:r w:rsidR="002F3880" w:rsidRPr="0072474A">
              <w:rPr>
                <w:rFonts w:ascii="Arial" w:eastAsiaTheme="minorEastAsia" w:hAnsi="Arial" w:cs="Arial"/>
              </w:rPr>
              <w:t xml:space="preserve">t was </w:t>
            </w:r>
            <w:r w:rsidR="0072474A" w:rsidRPr="0072474A">
              <w:rPr>
                <w:rFonts w:ascii="Arial" w:eastAsiaTheme="minorEastAsia" w:hAnsi="Arial" w:cs="Arial"/>
              </w:rPr>
              <w:t xml:space="preserve">noted </w:t>
            </w:r>
            <w:r w:rsidR="002F3880" w:rsidRPr="0072474A">
              <w:rPr>
                <w:rFonts w:ascii="Arial" w:eastAsiaTheme="minorEastAsia" w:hAnsi="Arial" w:cs="Arial"/>
              </w:rPr>
              <w:t xml:space="preserve">that due to provision not being met </w:t>
            </w:r>
            <w:r w:rsidR="00CA4BC1" w:rsidRPr="0072474A">
              <w:rPr>
                <w:rFonts w:ascii="Arial" w:eastAsiaTheme="minorEastAsia" w:hAnsi="Arial" w:cs="Arial"/>
              </w:rPr>
              <w:t xml:space="preserve">it is felt </w:t>
            </w:r>
            <w:r w:rsidR="002F3880" w:rsidRPr="0072474A">
              <w:rPr>
                <w:rFonts w:ascii="Arial" w:eastAsiaTheme="minorEastAsia" w:hAnsi="Arial" w:cs="Arial"/>
              </w:rPr>
              <w:t xml:space="preserve">that </w:t>
            </w:r>
            <w:r w:rsidR="0072474A" w:rsidRPr="0072474A">
              <w:rPr>
                <w:rFonts w:ascii="Arial" w:eastAsiaTheme="minorEastAsia" w:hAnsi="Arial" w:cs="Arial"/>
              </w:rPr>
              <w:t xml:space="preserve">this was a reason </w:t>
            </w:r>
            <w:r w:rsidR="002F3880" w:rsidRPr="0072474A">
              <w:rPr>
                <w:rFonts w:ascii="Arial" w:eastAsiaTheme="minorEastAsia" w:hAnsi="Arial" w:cs="Arial"/>
              </w:rPr>
              <w:t>why</w:t>
            </w:r>
            <w:r w:rsidR="00CA4BC1" w:rsidRPr="0072474A">
              <w:rPr>
                <w:rFonts w:ascii="Arial" w:eastAsiaTheme="minorEastAsia" w:hAnsi="Arial" w:cs="Arial"/>
              </w:rPr>
              <w:t xml:space="preserve"> more</w:t>
            </w:r>
            <w:r w:rsidR="002F3880" w:rsidRPr="0072474A">
              <w:rPr>
                <w:rFonts w:ascii="Arial" w:eastAsiaTheme="minorEastAsia" w:hAnsi="Arial" w:cs="Arial"/>
              </w:rPr>
              <w:t xml:space="preserve"> </w:t>
            </w:r>
            <w:r w:rsidRPr="0072474A">
              <w:rPr>
                <w:rFonts w:ascii="Arial" w:eastAsiaTheme="minorEastAsia" w:hAnsi="Arial" w:cs="Arial"/>
              </w:rPr>
              <w:t>EHCP</w:t>
            </w:r>
            <w:r w:rsidR="00CA4BC1" w:rsidRPr="0072474A">
              <w:rPr>
                <w:rFonts w:ascii="Arial" w:eastAsiaTheme="minorEastAsia" w:hAnsi="Arial" w:cs="Arial"/>
              </w:rPr>
              <w:t>s</w:t>
            </w:r>
            <w:r w:rsidRPr="0072474A">
              <w:rPr>
                <w:rFonts w:ascii="Arial" w:eastAsiaTheme="minorEastAsia" w:hAnsi="Arial" w:cs="Arial"/>
              </w:rPr>
              <w:t xml:space="preserve"> are </w:t>
            </w:r>
            <w:r w:rsidR="0072474A" w:rsidRPr="0072474A">
              <w:rPr>
                <w:rFonts w:ascii="Arial" w:eastAsiaTheme="minorEastAsia" w:hAnsi="Arial" w:cs="Arial"/>
              </w:rPr>
              <w:t xml:space="preserve">being </w:t>
            </w:r>
            <w:r w:rsidRPr="0072474A">
              <w:rPr>
                <w:rFonts w:ascii="Arial" w:eastAsiaTheme="minorEastAsia" w:hAnsi="Arial" w:cs="Arial"/>
              </w:rPr>
              <w:t xml:space="preserve">applied for. </w:t>
            </w:r>
          </w:p>
          <w:p w14:paraId="6B8DA4B9" w14:textId="24CA69DC" w:rsidR="00CA4BC1" w:rsidRPr="0072474A" w:rsidRDefault="00CA4BC1" w:rsidP="0072474A">
            <w:pPr>
              <w:pStyle w:val="ListParagraph"/>
              <w:numPr>
                <w:ilvl w:val="0"/>
                <w:numId w:val="24"/>
              </w:numPr>
              <w:spacing w:before="120"/>
              <w:jc w:val="both"/>
              <w:rPr>
                <w:rFonts w:ascii="Arial" w:eastAsiaTheme="minorEastAsia" w:hAnsi="Arial" w:cs="Arial"/>
              </w:rPr>
            </w:pPr>
            <w:r w:rsidRPr="0072474A">
              <w:rPr>
                <w:rFonts w:ascii="Arial" w:eastAsiaTheme="minorEastAsia" w:hAnsi="Arial" w:cs="Arial"/>
              </w:rPr>
              <w:t xml:space="preserve">It was highlighted that </w:t>
            </w:r>
            <w:r w:rsidR="0072474A" w:rsidRPr="0072474A">
              <w:rPr>
                <w:rFonts w:ascii="Arial" w:eastAsiaTheme="minorEastAsia" w:hAnsi="Arial" w:cs="Arial"/>
              </w:rPr>
              <w:t>i</w:t>
            </w:r>
            <w:r w:rsidR="008F269D" w:rsidRPr="0072474A">
              <w:rPr>
                <w:rFonts w:ascii="Arial" w:eastAsiaTheme="minorEastAsia" w:hAnsi="Arial" w:cs="Arial"/>
              </w:rPr>
              <w:t xml:space="preserve">nvestment needs to go into mainstream schools. </w:t>
            </w:r>
          </w:p>
          <w:p w14:paraId="62BBF34C" w14:textId="77777777" w:rsidR="00CA4BC1" w:rsidRDefault="00CA4BC1" w:rsidP="0072474A">
            <w:pPr>
              <w:pStyle w:val="ListParagraph"/>
              <w:numPr>
                <w:ilvl w:val="0"/>
                <w:numId w:val="23"/>
              </w:numPr>
              <w:spacing w:before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It was stated that the</w:t>
            </w:r>
            <w:r w:rsidR="008F269D" w:rsidRPr="00CA4BC1">
              <w:rPr>
                <w:rFonts w:ascii="Arial" w:eastAsiaTheme="minorEastAsia" w:hAnsi="Arial" w:cs="Arial"/>
              </w:rPr>
              <w:t>re is an increase in ECHP</w:t>
            </w:r>
            <w:r>
              <w:rPr>
                <w:rFonts w:ascii="Arial" w:eastAsiaTheme="minorEastAsia" w:hAnsi="Arial" w:cs="Arial"/>
              </w:rPr>
              <w:t>s</w:t>
            </w:r>
            <w:r w:rsidR="008F269D" w:rsidRPr="00CA4BC1">
              <w:rPr>
                <w:rFonts w:ascii="Arial" w:eastAsiaTheme="minorEastAsia" w:hAnsi="Arial" w:cs="Arial"/>
              </w:rPr>
              <w:t xml:space="preserve"> in year 5 and </w:t>
            </w:r>
            <w:r>
              <w:rPr>
                <w:rFonts w:ascii="Arial" w:eastAsiaTheme="minorEastAsia" w:hAnsi="Arial" w:cs="Arial"/>
              </w:rPr>
              <w:t xml:space="preserve">year </w:t>
            </w:r>
            <w:r w:rsidR="008F269D" w:rsidRPr="00CA4BC1">
              <w:rPr>
                <w:rFonts w:ascii="Arial" w:eastAsiaTheme="minorEastAsia" w:hAnsi="Arial" w:cs="Arial"/>
              </w:rPr>
              <w:t xml:space="preserve">6 ahead of secondary transition and it would be interesting </w:t>
            </w:r>
            <w:r>
              <w:rPr>
                <w:rFonts w:ascii="Arial" w:eastAsiaTheme="minorEastAsia" w:hAnsi="Arial" w:cs="Arial"/>
              </w:rPr>
              <w:t xml:space="preserve">for PAIG </w:t>
            </w:r>
            <w:r w:rsidR="008F269D" w:rsidRPr="00CA4BC1">
              <w:rPr>
                <w:rFonts w:ascii="Arial" w:eastAsiaTheme="minorEastAsia" w:hAnsi="Arial" w:cs="Arial"/>
              </w:rPr>
              <w:t xml:space="preserve">to see the data around this. </w:t>
            </w:r>
          </w:p>
          <w:p w14:paraId="4C616E72" w14:textId="0D1D7365" w:rsidR="002F3880" w:rsidRPr="00CF0525" w:rsidRDefault="00CA4BC1" w:rsidP="006E3322">
            <w:pPr>
              <w:pStyle w:val="ListParagraph"/>
              <w:numPr>
                <w:ilvl w:val="0"/>
                <w:numId w:val="23"/>
              </w:numPr>
              <w:spacing w:before="120"/>
              <w:jc w:val="both"/>
              <w:rPr>
                <w:rFonts w:ascii="Arial" w:eastAsiaTheme="minorEastAsia" w:hAnsi="Arial" w:cs="Arial"/>
              </w:rPr>
            </w:pPr>
            <w:r w:rsidRPr="00CF0525">
              <w:rPr>
                <w:rFonts w:ascii="Arial" w:eastAsiaTheme="minorEastAsia" w:hAnsi="Arial" w:cs="Arial"/>
              </w:rPr>
              <w:t>I</w:t>
            </w:r>
            <w:r w:rsidR="0072474A" w:rsidRPr="00CF0525">
              <w:rPr>
                <w:rFonts w:ascii="Arial" w:eastAsiaTheme="minorEastAsia" w:hAnsi="Arial" w:cs="Arial"/>
              </w:rPr>
              <w:t xml:space="preserve">t </w:t>
            </w:r>
            <w:r w:rsidRPr="00CF0525">
              <w:rPr>
                <w:rFonts w:ascii="Arial" w:eastAsiaTheme="minorEastAsia" w:hAnsi="Arial" w:cs="Arial"/>
              </w:rPr>
              <w:t>was highlighted that t</w:t>
            </w:r>
            <w:r w:rsidR="008F269D" w:rsidRPr="00CF0525">
              <w:rPr>
                <w:rFonts w:ascii="Arial" w:eastAsiaTheme="minorEastAsia" w:hAnsi="Arial" w:cs="Arial"/>
              </w:rPr>
              <w:t xml:space="preserve">raditionally in Nottingham it was advised that you do not need an </w:t>
            </w:r>
            <w:r w:rsidR="009E0FE2" w:rsidRPr="00CF0525">
              <w:rPr>
                <w:rFonts w:ascii="Arial" w:eastAsiaTheme="minorEastAsia" w:hAnsi="Arial" w:cs="Arial"/>
              </w:rPr>
              <w:t>EHCP</w:t>
            </w:r>
            <w:r w:rsidR="008F269D" w:rsidRPr="00CF0525">
              <w:rPr>
                <w:rFonts w:ascii="Arial" w:eastAsiaTheme="minorEastAsia" w:hAnsi="Arial" w:cs="Arial"/>
              </w:rPr>
              <w:t xml:space="preserve"> unless you need </w:t>
            </w:r>
            <w:r w:rsidR="00EE411C" w:rsidRPr="00CF0525">
              <w:rPr>
                <w:rFonts w:ascii="Arial" w:eastAsiaTheme="minorEastAsia" w:hAnsi="Arial" w:cs="Arial"/>
              </w:rPr>
              <w:t xml:space="preserve">a </w:t>
            </w:r>
            <w:r w:rsidR="008F269D" w:rsidRPr="00CF0525">
              <w:rPr>
                <w:rFonts w:ascii="Arial" w:eastAsiaTheme="minorEastAsia" w:hAnsi="Arial" w:cs="Arial"/>
              </w:rPr>
              <w:t>special school</w:t>
            </w:r>
            <w:r w:rsidRPr="00CF0525">
              <w:rPr>
                <w:rFonts w:ascii="Arial" w:eastAsiaTheme="minorEastAsia" w:hAnsi="Arial" w:cs="Arial"/>
              </w:rPr>
              <w:t xml:space="preserve"> </w:t>
            </w:r>
            <w:r w:rsidR="00EE411C" w:rsidRPr="00CF0525">
              <w:rPr>
                <w:rFonts w:ascii="Arial" w:eastAsiaTheme="minorEastAsia" w:hAnsi="Arial" w:cs="Arial"/>
              </w:rPr>
              <w:t>placement</w:t>
            </w:r>
            <w:r w:rsidR="00874C64" w:rsidRPr="00CF0525">
              <w:rPr>
                <w:rFonts w:ascii="Arial" w:eastAsiaTheme="minorEastAsia" w:hAnsi="Arial" w:cs="Arial"/>
              </w:rPr>
              <w:t>, however the loss of support services means that this has changed</w:t>
            </w:r>
            <w:r w:rsidR="00CF0525" w:rsidRPr="00CF0525">
              <w:rPr>
                <w:rFonts w:ascii="Arial" w:eastAsiaTheme="minorEastAsia" w:hAnsi="Arial" w:cs="Arial"/>
              </w:rPr>
              <w:t>.</w:t>
            </w:r>
            <w:r w:rsidR="00EE411C" w:rsidRPr="00CF0525">
              <w:rPr>
                <w:rFonts w:ascii="Arial" w:eastAsiaTheme="minorEastAsia" w:hAnsi="Arial" w:cs="Arial"/>
              </w:rPr>
              <w:t xml:space="preserve"> </w:t>
            </w:r>
            <w:r w:rsidRPr="00CF0525">
              <w:rPr>
                <w:rFonts w:ascii="Arial" w:eastAsiaTheme="minorEastAsia" w:hAnsi="Arial" w:cs="Arial"/>
              </w:rPr>
              <w:t>It was stressed that s</w:t>
            </w:r>
            <w:r w:rsidR="008F269D" w:rsidRPr="00CF0525">
              <w:rPr>
                <w:rFonts w:ascii="Arial" w:eastAsiaTheme="minorEastAsia" w:hAnsi="Arial" w:cs="Arial"/>
              </w:rPr>
              <w:t xml:space="preserve">chools are following the </w:t>
            </w:r>
            <w:r w:rsidRPr="00CF0525">
              <w:rPr>
                <w:rFonts w:ascii="Arial" w:eastAsiaTheme="minorEastAsia" w:hAnsi="Arial" w:cs="Arial"/>
              </w:rPr>
              <w:t xml:space="preserve">Journey </w:t>
            </w:r>
            <w:r w:rsidR="008F269D" w:rsidRPr="00CF0525">
              <w:rPr>
                <w:rFonts w:ascii="Arial" w:eastAsiaTheme="minorEastAsia" w:hAnsi="Arial" w:cs="Arial"/>
              </w:rPr>
              <w:t xml:space="preserve">map </w:t>
            </w:r>
            <w:r w:rsidRPr="00CF0525">
              <w:rPr>
                <w:rFonts w:ascii="Arial" w:eastAsiaTheme="minorEastAsia" w:hAnsi="Arial" w:cs="Arial"/>
              </w:rPr>
              <w:t>and then</w:t>
            </w:r>
            <w:r w:rsidR="008F269D" w:rsidRPr="00CF0525">
              <w:rPr>
                <w:rFonts w:ascii="Arial" w:eastAsiaTheme="minorEastAsia" w:hAnsi="Arial" w:cs="Arial"/>
              </w:rPr>
              <w:t xml:space="preserve"> hit</w:t>
            </w:r>
            <w:r w:rsidRPr="00CF0525">
              <w:rPr>
                <w:rFonts w:ascii="Arial" w:eastAsiaTheme="minorEastAsia" w:hAnsi="Arial" w:cs="Arial"/>
              </w:rPr>
              <w:t>ting</w:t>
            </w:r>
            <w:r w:rsidR="008F269D" w:rsidRPr="00CF0525">
              <w:rPr>
                <w:rFonts w:ascii="Arial" w:eastAsiaTheme="minorEastAsia" w:hAnsi="Arial" w:cs="Arial"/>
              </w:rPr>
              <w:t xml:space="preserve"> a wall when it gets to needing outside services. </w:t>
            </w:r>
          </w:p>
          <w:p w14:paraId="255992BF" w14:textId="73135086" w:rsidR="009E0FE2" w:rsidRPr="00CA4BC1" w:rsidRDefault="00CA4BC1" w:rsidP="0072474A">
            <w:pPr>
              <w:pStyle w:val="ListParagraph"/>
              <w:numPr>
                <w:ilvl w:val="0"/>
                <w:numId w:val="23"/>
              </w:numPr>
              <w:spacing w:before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It was stated that</w:t>
            </w:r>
            <w:r w:rsidR="009E0FE2" w:rsidRPr="00CA4BC1">
              <w:rPr>
                <w:rFonts w:ascii="Arial" w:eastAsiaTheme="minorEastAsia" w:hAnsi="Arial" w:cs="Arial"/>
              </w:rPr>
              <w:t xml:space="preserve"> there </w:t>
            </w:r>
            <w:r w:rsidR="00D22DFA" w:rsidRPr="00CA4BC1">
              <w:rPr>
                <w:rFonts w:ascii="Arial" w:eastAsiaTheme="minorEastAsia" w:hAnsi="Arial" w:cs="Arial"/>
              </w:rPr>
              <w:t>w</w:t>
            </w:r>
            <w:r w:rsidR="00D22DFA">
              <w:rPr>
                <w:rFonts w:ascii="Arial" w:eastAsiaTheme="minorEastAsia" w:hAnsi="Arial" w:cs="Arial"/>
              </w:rPr>
              <w:t>ere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CF0525">
              <w:rPr>
                <w:rFonts w:ascii="Arial" w:eastAsiaTheme="minorEastAsia" w:hAnsi="Arial" w:cs="Arial"/>
              </w:rPr>
              <w:t xml:space="preserve">many </w:t>
            </w:r>
            <w:r w:rsidR="009E0FE2" w:rsidRPr="00CA4BC1">
              <w:rPr>
                <w:rFonts w:ascii="Arial" w:eastAsiaTheme="minorEastAsia" w:hAnsi="Arial" w:cs="Arial"/>
              </w:rPr>
              <w:t xml:space="preserve">practical ideas suggested in the district events </w:t>
            </w:r>
            <w:r w:rsidR="00CF0525">
              <w:rPr>
                <w:rFonts w:ascii="Arial" w:eastAsiaTheme="minorEastAsia" w:hAnsi="Arial" w:cs="Arial"/>
              </w:rPr>
              <w:t xml:space="preserve">held with schools at the end of the Summer </w:t>
            </w:r>
            <w:r w:rsidR="00B83190">
              <w:rPr>
                <w:rFonts w:ascii="Arial" w:eastAsiaTheme="minorEastAsia" w:hAnsi="Arial" w:cs="Arial"/>
              </w:rPr>
              <w:t xml:space="preserve">term. 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  <w:p w14:paraId="6A6A088D" w14:textId="77777777" w:rsidR="00CA4BC1" w:rsidRDefault="00CA4BC1" w:rsidP="0072474A">
            <w:pPr>
              <w:pStyle w:val="ListParagraph"/>
              <w:numPr>
                <w:ilvl w:val="0"/>
                <w:numId w:val="23"/>
              </w:numPr>
              <w:spacing w:before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The group were </w:t>
            </w:r>
            <w:r w:rsidR="009E0FE2" w:rsidRPr="00CA4BC1">
              <w:rPr>
                <w:rFonts w:ascii="Arial" w:eastAsiaTheme="minorEastAsia" w:hAnsi="Arial" w:cs="Arial"/>
              </w:rPr>
              <w:t xml:space="preserve">advised that some Broxtowe schools are </w:t>
            </w:r>
            <w:r>
              <w:rPr>
                <w:rFonts w:ascii="Arial" w:eastAsiaTheme="minorEastAsia" w:hAnsi="Arial" w:cs="Arial"/>
              </w:rPr>
              <w:t xml:space="preserve">currently implementing district working, </w:t>
            </w:r>
            <w:r w:rsidRPr="00CA4BC1">
              <w:rPr>
                <w:rFonts w:ascii="Arial" w:eastAsiaTheme="minorEastAsia" w:hAnsi="Arial" w:cs="Arial"/>
              </w:rPr>
              <w:t>they</w:t>
            </w:r>
            <w:r w:rsidR="009E0FE2" w:rsidRPr="00CA4BC1">
              <w:rPr>
                <w:rFonts w:ascii="Arial" w:eastAsiaTheme="minorEastAsia" w:hAnsi="Arial" w:cs="Arial"/>
              </w:rPr>
              <w:t xml:space="preserve"> are pulling data and looking at the key issues. </w:t>
            </w:r>
          </w:p>
          <w:p w14:paraId="4706EAD6" w14:textId="77777777" w:rsidR="00201DEE" w:rsidRDefault="00201DEE" w:rsidP="0072474A">
            <w:pPr>
              <w:pStyle w:val="ListParagraph"/>
              <w:numPr>
                <w:ilvl w:val="0"/>
                <w:numId w:val="23"/>
              </w:numPr>
              <w:spacing w:before="120"/>
              <w:jc w:val="both"/>
              <w:rPr>
                <w:rFonts w:ascii="Arial" w:eastAsiaTheme="minorEastAsia" w:hAnsi="Arial" w:cs="Arial"/>
              </w:rPr>
            </w:pPr>
            <w:r w:rsidRPr="00201DEE">
              <w:rPr>
                <w:rFonts w:ascii="Arial" w:eastAsiaTheme="minorEastAsia" w:hAnsi="Arial" w:cs="Arial"/>
              </w:rPr>
              <w:t xml:space="preserve">It was advised that through </w:t>
            </w:r>
            <w:r w:rsidR="00CA4BC1" w:rsidRPr="00201DEE">
              <w:rPr>
                <w:rFonts w:ascii="Arial" w:eastAsiaTheme="minorEastAsia" w:hAnsi="Arial" w:cs="Arial"/>
              </w:rPr>
              <w:t>EMET they</w:t>
            </w:r>
            <w:r w:rsidR="009E0FE2" w:rsidRPr="00201DEE">
              <w:rPr>
                <w:rFonts w:ascii="Arial" w:eastAsiaTheme="minorEastAsia" w:hAnsi="Arial" w:cs="Arial"/>
              </w:rPr>
              <w:t xml:space="preserve"> are looking at</w:t>
            </w:r>
            <w:r w:rsidRPr="00201DEE">
              <w:rPr>
                <w:rFonts w:ascii="Arial" w:eastAsiaTheme="minorEastAsia" w:hAnsi="Arial" w:cs="Arial"/>
              </w:rPr>
              <w:t xml:space="preserve"> their</w:t>
            </w:r>
            <w:r w:rsidR="009E0FE2" w:rsidRPr="00201DEE">
              <w:rPr>
                <w:rFonts w:ascii="Arial" w:eastAsiaTheme="minorEastAsia" w:hAnsi="Arial" w:cs="Arial"/>
              </w:rPr>
              <w:t xml:space="preserve"> inclusion </w:t>
            </w:r>
            <w:r w:rsidR="006A3E6D" w:rsidRPr="00201DEE">
              <w:rPr>
                <w:rFonts w:ascii="Arial" w:eastAsiaTheme="minorEastAsia" w:hAnsi="Arial" w:cs="Arial"/>
              </w:rPr>
              <w:t xml:space="preserve">classrooms </w:t>
            </w:r>
            <w:r w:rsidRPr="00201DEE">
              <w:rPr>
                <w:rFonts w:ascii="Arial" w:eastAsiaTheme="minorEastAsia" w:hAnsi="Arial" w:cs="Arial"/>
              </w:rPr>
              <w:t xml:space="preserve">and it was stressed that </w:t>
            </w:r>
            <w:r w:rsidR="006A3E6D" w:rsidRPr="00201DEE">
              <w:rPr>
                <w:rFonts w:ascii="Arial" w:eastAsiaTheme="minorEastAsia" w:hAnsi="Arial" w:cs="Arial"/>
              </w:rPr>
              <w:t>in schools there is fantastic work going on however it comes down to money</w:t>
            </w:r>
            <w:r w:rsidRPr="00201DEE">
              <w:rPr>
                <w:rFonts w:ascii="Arial" w:eastAsiaTheme="minorEastAsia" w:hAnsi="Arial" w:cs="Arial"/>
              </w:rPr>
              <w:t xml:space="preserve"> as to what can be put in place. </w:t>
            </w:r>
          </w:p>
          <w:p w14:paraId="51D703B4" w14:textId="1A65BE0C" w:rsidR="006A3E6D" w:rsidRPr="00495C88" w:rsidRDefault="006A3E6D" w:rsidP="00E07BD4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01DEE">
              <w:rPr>
                <w:rFonts w:ascii="Arial" w:eastAsiaTheme="minorEastAsia" w:hAnsi="Arial" w:cs="Arial"/>
              </w:rPr>
              <w:t xml:space="preserve">It was questioned if </w:t>
            </w:r>
            <w:r w:rsidR="00D22DFA">
              <w:rPr>
                <w:rFonts w:ascii="Arial" w:eastAsiaTheme="minorEastAsia" w:hAnsi="Arial" w:cs="Arial"/>
              </w:rPr>
              <w:t xml:space="preserve">the </w:t>
            </w:r>
            <w:r w:rsidR="00A10255" w:rsidRPr="00D8332A">
              <w:rPr>
                <w:rFonts w:ascii="Arial" w:eastAsiaTheme="minorEastAsia" w:hAnsi="Arial" w:cs="Arial"/>
                <w:color w:val="000000" w:themeColor="text1"/>
              </w:rPr>
              <w:t>improvement activity within</w:t>
            </w:r>
            <w:r w:rsidR="00D22DFA" w:rsidRPr="00D8332A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D22DFA">
              <w:rPr>
                <w:rFonts w:ascii="Arial" w:eastAsiaTheme="minorEastAsia" w:hAnsi="Arial" w:cs="Arial"/>
              </w:rPr>
              <w:t>ICDS</w:t>
            </w:r>
            <w:r w:rsidR="00AB6E89">
              <w:rPr>
                <w:rFonts w:ascii="Arial" w:eastAsiaTheme="minorEastAsia" w:hAnsi="Arial" w:cs="Arial"/>
              </w:rPr>
              <w:t xml:space="preserve"> would include looking at other </w:t>
            </w:r>
            <w:r w:rsidRPr="00201DEE">
              <w:rPr>
                <w:rFonts w:ascii="Arial" w:eastAsiaTheme="minorEastAsia" w:hAnsi="Arial" w:cs="Arial"/>
              </w:rPr>
              <w:t>LA’s</w:t>
            </w:r>
            <w:r w:rsidR="00AB6E89">
              <w:rPr>
                <w:rFonts w:ascii="Arial" w:eastAsiaTheme="minorEastAsia" w:hAnsi="Arial" w:cs="Arial"/>
              </w:rPr>
              <w:t xml:space="preserve">. </w:t>
            </w:r>
            <w:r w:rsidR="00E07BD4">
              <w:rPr>
                <w:rFonts w:ascii="Arial" w:eastAsiaTheme="minorEastAsia" w:hAnsi="Arial" w:cs="Arial"/>
              </w:rPr>
              <w:t xml:space="preserve">It </w:t>
            </w:r>
            <w:r w:rsidR="00E27756">
              <w:rPr>
                <w:rFonts w:ascii="Arial" w:eastAsiaTheme="minorEastAsia" w:hAnsi="Arial" w:cs="Arial"/>
              </w:rPr>
              <w:t xml:space="preserve">was noted that all LAs were coming together on 16 October </w:t>
            </w:r>
            <w:r w:rsidR="00E07BD4">
              <w:rPr>
                <w:rFonts w:ascii="Arial" w:eastAsiaTheme="minorEastAsia" w:hAnsi="Arial" w:cs="Arial"/>
              </w:rPr>
              <w:t xml:space="preserve">to look at SEND. </w:t>
            </w:r>
            <w:r w:rsidRPr="00201DEE">
              <w:rPr>
                <w:rFonts w:ascii="Arial" w:eastAsiaTheme="minorEastAsia" w:hAnsi="Arial" w:cs="Arial"/>
              </w:rPr>
              <w:t>The SEND consultants</w:t>
            </w:r>
            <w:r w:rsidR="00201DEE">
              <w:rPr>
                <w:rFonts w:ascii="Arial" w:eastAsiaTheme="minorEastAsia" w:hAnsi="Arial" w:cs="Arial"/>
              </w:rPr>
              <w:t xml:space="preserve"> will also</w:t>
            </w:r>
            <w:r w:rsidRPr="00201DEE">
              <w:rPr>
                <w:rFonts w:ascii="Arial" w:eastAsiaTheme="minorEastAsia" w:hAnsi="Arial" w:cs="Arial"/>
              </w:rPr>
              <w:t xml:space="preserve"> benefit with this as they have experience nationally and are able to bring that knowledge to their work within Nottinghamshire. </w:t>
            </w:r>
          </w:p>
        </w:tc>
      </w:tr>
      <w:tr w:rsidR="00471FB7" w:rsidRPr="001516AF" w14:paraId="79E11852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1A" w14:textId="1EEB1FEC" w:rsidR="00471FB7" w:rsidRPr="00F774D1" w:rsidRDefault="00471FB7" w:rsidP="00F774D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242C" w14:textId="77777777" w:rsidR="00F774D1" w:rsidRDefault="00F774D1" w:rsidP="00471FB7">
            <w:pPr>
              <w:spacing w:before="120"/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Part-time timetable</w:t>
            </w:r>
            <w:r w:rsidRPr="00495C88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 </w:t>
            </w:r>
          </w:p>
          <w:p w14:paraId="7210D633" w14:textId="77777777" w:rsidR="006A3E6D" w:rsidRDefault="006A3E6D" w:rsidP="00471FB7">
            <w:pPr>
              <w:spacing w:before="120"/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Diane Blood and Georgina Palmer presented the item.</w:t>
            </w:r>
          </w:p>
          <w:p w14:paraId="302C196D" w14:textId="59D32688" w:rsidR="006A3E6D" w:rsidRDefault="006A3E6D" w:rsidP="00471FB7">
            <w:pPr>
              <w:spacing w:before="120"/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</w:pPr>
            <w:r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It was opened to the group for questions. </w:t>
            </w:r>
          </w:p>
          <w:p w14:paraId="09EA0310" w14:textId="1D1EB707" w:rsidR="006A3E6D" w:rsidRPr="00042CC9" w:rsidRDefault="006A3E6D" w:rsidP="00042CC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</w:pP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It was </w:t>
            </w:r>
            <w:r w:rsidR="00E07BD4"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asked</w:t>
            </w:r>
            <w:r w:rsidR="00E07BD4" w:rsidRPr="00042CC9">
              <w:rPr>
                <w:rStyle w:val="FollowedHyperlink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if </w:t>
            </w:r>
            <w:r w:rsidR="00201DEE"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they found that</w:t>
            </w:r>
            <w:r w:rsidR="00201DEE" w:rsidRPr="00042CC9">
              <w:rPr>
                <w:rStyle w:val="FollowedHyperlink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many families did not want the child to return to full time school</w:t>
            </w:r>
            <w:r w:rsidR="00042CC9"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? Answer: most</w:t>
            </w: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 families wanted their child to be back in full time education, however they could not see how this was going to be possible. </w:t>
            </w:r>
          </w:p>
          <w:p w14:paraId="1CA94AB0" w14:textId="2BEA9010" w:rsidR="006A3E6D" w:rsidRPr="00042CC9" w:rsidRDefault="007C7F75" w:rsidP="00042CC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</w:pP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It was suggested that there should be rules and guidance put it place, that are adhered to when a part time timetable is implemented. </w:t>
            </w:r>
          </w:p>
          <w:p w14:paraId="611A0C6A" w14:textId="1EB8424E" w:rsidR="007C7F75" w:rsidRPr="00042CC9" w:rsidRDefault="007C7F75" w:rsidP="00042CC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</w:pP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It was questioned if we could look at the trend </w:t>
            </w:r>
            <w:r w:rsidR="00201DEE"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between </w:t>
            </w: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if the </w:t>
            </w:r>
            <w:r w:rsidR="00201DEE"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children</w:t>
            </w:r>
            <w:r w:rsidR="00E35824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 </w:t>
            </w: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part time timetables also have EHCP</w:t>
            </w:r>
            <w:r w:rsidR="007B3189"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- The data looked very different between schools. </w:t>
            </w:r>
          </w:p>
          <w:p w14:paraId="699732D5" w14:textId="26CC2D53" w:rsidR="00201DEE" w:rsidRPr="00042CC9" w:rsidRDefault="007B3189" w:rsidP="00042CC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</w:pP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It was </w:t>
            </w:r>
            <w:r w:rsidR="00201DEE"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stated</w:t>
            </w: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 that schools will benefit from support and clarity around part time timetables. </w:t>
            </w:r>
          </w:p>
          <w:p w14:paraId="1F2F0F67" w14:textId="44148437" w:rsidR="00201DEE" w:rsidRPr="00042CC9" w:rsidRDefault="00201DEE" w:rsidP="00042CC9">
            <w:pPr>
              <w:pStyle w:val="ListParagraph"/>
              <w:numPr>
                <w:ilvl w:val="0"/>
                <w:numId w:val="10"/>
              </w:numPr>
              <w:spacing w:before="120"/>
              <w:jc w:val="both"/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</w:pP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It was questioned where this now needs to sit – The LA needs to have oversight and the </w:t>
            </w:r>
            <w:r w:rsidRPr="00E35824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C</w:t>
            </w:r>
            <w:r w:rsidR="00E35824" w:rsidRPr="00E35824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hildren </w:t>
            </w:r>
            <w:r w:rsidRPr="00E35824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M</w:t>
            </w:r>
            <w:r w:rsidR="00E35824" w:rsidRPr="00E35824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issing Education</w:t>
            </w:r>
            <w:r w:rsidR="00E35824">
              <w:rPr>
                <w:rStyle w:val="FollowedHyperlink"/>
                <w:color w:val="000000"/>
                <w:shd w:val="clear" w:color="auto" w:fill="FFFFFF"/>
              </w:rPr>
              <w:t xml:space="preserve"> </w:t>
            </w:r>
            <w:r w:rsidR="00E35824"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Board</w:t>
            </w: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 needs to have oversight of the data to put the challenge in place where there are issues. The next step is to bring together the E</w:t>
            </w:r>
            <w:r w:rsidR="008B75D8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ducation, </w:t>
            </w: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L</w:t>
            </w:r>
            <w:r w:rsidR="008B75D8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earning and Inclusion Leadership Team </w:t>
            </w:r>
            <w:r w:rsidRPr="00042CC9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and the PCF to look at the recommendations and what can be implemented. </w:t>
            </w:r>
          </w:p>
          <w:p w14:paraId="4D08F037" w14:textId="2CC43766" w:rsidR="00495C88" w:rsidRPr="00047D84" w:rsidRDefault="00471FB7" w:rsidP="00ED0DF1">
            <w:pPr>
              <w:spacing w:before="120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047D84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ACTION:</w:t>
            </w:r>
          </w:p>
          <w:p w14:paraId="1B968E62" w14:textId="7F7028AC" w:rsidR="007C7F75" w:rsidRPr="00ED0DF1" w:rsidRDefault="007C7F75" w:rsidP="007F77DF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ED0DF1">
              <w:rPr>
                <w:rFonts w:ascii="Arial" w:eastAsiaTheme="minorEastAsia" w:hAnsi="Arial" w:cs="Arial"/>
                <w:b/>
                <w:bCs/>
              </w:rPr>
              <w:t xml:space="preserve">ELI </w:t>
            </w:r>
            <w:r w:rsidR="00ED0DF1" w:rsidRPr="00ED0DF1">
              <w:rPr>
                <w:rFonts w:ascii="Arial" w:eastAsiaTheme="minorEastAsia" w:hAnsi="Arial" w:cs="Arial"/>
                <w:b/>
                <w:bCs/>
              </w:rPr>
              <w:t xml:space="preserve">Leadership </w:t>
            </w:r>
            <w:r w:rsidRPr="00ED0DF1">
              <w:rPr>
                <w:rFonts w:ascii="Arial" w:eastAsiaTheme="minorEastAsia" w:hAnsi="Arial" w:cs="Arial"/>
                <w:b/>
                <w:bCs/>
              </w:rPr>
              <w:t>Team to meet with the PCF to discuss further actions. This will then be brought back to the PAIG</w:t>
            </w:r>
            <w:r w:rsidR="00ED0DF1" w:rsidRPr="00ED0DF1">
              <w:rPr>
                <w:rFonts w:ascii="Arial" w:eastAsiaTheme="minorEastAsia" w:hAnsi="Arial" w:cs="Arial"/>
                <w:b/>
                <w:bCs/>
              </w:rPr>
              <w:t xml:space="preserve"> next term</w:t>
            </w:r>
            <w:r w:rsidRPr="00ED0DF1">
              <w:rPr>
                <w:rFonts w:ascii="Arial" w:eastAsiaTheme="minorEastAsia" w:hAnsi="Arial" w:cs="Arial"/>
                <w:b/>
                <w:bCs/>
              </w:rPr>
              <w:t>.</w:t>
            </w:r>
          </w:p>
        </w:tc>
      </w:tr>
      <w:tr w:rsidR="00471FB7" w:rsidRPr="001516AF" w14:paraId="4AD9E126" w14:textId="77777777" w:rsidTr="00F774D1">
        <w:trPr>
          <w:trHeight w:val="13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065" w14:textId="77777777" w:rsidR="00471FB7" w:rsidRPr="00F774D1" w:rsidRDefault="00471FB7" w:rsidP="00F774D1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0659" w14:textId="77777777" w:rsidR="00F774D1" w:rsidRPr="007F77DF" w:rsidRDefault="00F774D1" w:rsidP="00471FB7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65BF49DB" w14:textId="193489B1" w:rsidR="005C2A27" w:rsidRDefault="00F774D1" w:rsidP="00471FB7">
            <w:pPr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SEND Strategy Delivery Plan</w:t>
            </w:r>
          </w:p>
          <w:p w14:paraId="714FB3F8" w14:textId="77777777" w:rsidR="007B3189" w:rsidRPr="007F77DF" w:rsidRDefault="007B3189" w:rsidP="00471FB7">
            <w:pPr>
              <w:rPr>
                <w:rFonts w:eastAsiaTheme="minorEastAsia"/>
                <w:b/>
                <w:bCs/>
                <w:sz w:val="12"/>
                <w:szCs w:val="12"/>
              </w:rPr>
            </w:pPr>
          </w:p>
          <w:p w14:paraId="49790BAB" w14:textId="330CBE41" w:rsidR="007B3189" w:rsidRDefault="007B3189" w:rsidP="00471FB7">
            <w:pPr>
              <w:rPr>
                <w:rFonts w:ascii="Arial" w:eastAsiaTheme="minorEastAsia" w:hAnsi="Arial" w:cs="Arial"/>
                <w:b/>
                <w:bCs/>
              </w:rPr>
            </w:pPr>
            <w:r w:rsidRPr="007B3189">
              <w:rPr>
                <w:rFonts w:ascii="Arial" w:eastAsiaTheme="minorEastAsia" w:hAnsi="Arial" w:cs="Arial"/>
                <w:b/>
                <w:bCs/>
              </w:rPr>
              <w:t xml:space="preserve">Chris Jones and Michelle Sherlock presented the item. </w:t>
            </w:r>
          </w:p>
          <w:p w14:paraId="7D66A353" w14:textId="77777777" w:rsidR="003F56B0" w:rsidRPr="007F77DF" w:rsidRDefault="003F56B0" w:rsidP="00471FB7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143E104A" w14:textId="43A6E597" w:rsidR="003F56B0" w:rsidRPr="003F56B0" w:rsidRDefault="00201DEE" w:rsidP="007F77DF">
            <w:pPr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CJ</w:t>
            </w:r>
            <w:r w:rsidR="003F56B0">
              <w:rPr>
                <w:rFonts w:ascii="Arial" w:eastAsiaTheme="minorEastAsia" w:hAnsi="Arial" w:cs="Arial"/>
              </w:rPr>
              <w:t xml:space="preserve"> </w:t>
            </w:r>
            <w:r w:rsidR="00ED0DF1">
              <w:rPr>
                <w:rFonts w:ascii="Arial" w:eastAsiaTheme="minorEastAsia" w:hAnsi="Arial" w:cs="Arial"/>
              </w:rPr>
              <w:t>a</w:t>
            </w:r>
            <w:r w:rsidR="003F56B0">
              <w:rPr>
                <w:rFonts w:ascii="Arial" w:eastAsiaTheme="minorEastAsia" w:hAnsi="Arial" w:cs="Arial"/>
              </w:rPr>
              <w:t xml:space="preserve">dvised this is </w:t>
            </w:r>
            <w:r w:rsidR="00BA086D">
              <w:rPr>
                <w:rFonts w:ascii="Arial" w:eastAsiaTheme="minorEastAsia" w:hAnsi="Arial" w:cs="Arial"/>
              </w:rPr>
              <w:t xml:space="preserve">the current </w:t>
            </w:r>
            <w:r w:rsidR="003F56B0">
              <w:rPr>
                <w:rFonts w:ascii="Arial" w:eastAsiaTheme="minorEastAsia" w:hAnsi="Arial" w:cs="Arial"/>
              </w:rPr>
              <w:t>a</w:t>
            </w:r>
            <w:r w:rsidR="003F56B0" w:rsidRPr="003F56B0">
              <w:rPr>
                <w:rFonts w:ascii="Arial" w:eastAsiaTheme="minorEastAsia" w:hAnsi="Arial" w:cs="Arial"/>
              </w:rPr>
              <w:t>nnual delivery plan</w:t>
            </w:r>
            <w:r w:rsidR="00BA086D">
              <w:rPr>
                <w:rFonts w:ascii="Arial" w:eastAsiaTheme="minorEastAsia" w:hAnsi="Arial" w:cs="Arial"/>
              </w:rPr>
              <w:t xml:space="preserve"> which </w:t>
            </w:r>
            <w:r w:rsidR="003F56B0" w:rsidRPr="003F56B0">
              <w:rPr>
                <w:rFonts w:ascii="Arial" w:eastAsiaTheme="minorEastAsia" w:hAnsi="Arial" w:cs="Arial"/>
              </w:rPr>
              <w:t xml:space="preserve">runs </w:t>
            </w:r>
            <w:r>
              <w:rPr>
                <w:rFonts w:ascii="Arial" w:eastAsiaTheme="minorEastAsia" w:hAnsi="Arial" w:cs="Arial"/>
              </w:rPr>
              <w:t>until</w:t>
            </w:r>
            <w:r w:rsidR="003F56B0" w:rsidRPr="003F56B0">
              <w:rPr>
                <w:rFonts w:ascii="Arial" w:eastAsiaTheme="minorEastAsia" w:hAnsi="Arial" w:cs="Arial"/>
              </w:rPr>
              <w:t xml:space="preserve"> March 25. The challenge for the PAIG </w:t>
            </w:r>
            <w:r w:rsidR="00DF1D54">
              <w:rPr>
                <w:rFonts w:ascii="Arial" w:eastAsiaTheme="minorEastAsia" w:hAnsi="Arial" w:cs="Arial"/>
              </w:rPr>
              <w:t>will be developing next year’s annual deliv</w:t>
            </w:r>
            <w:r w:rsidR="00E44B7C">
              <w:rPr>
                <w:rFonts w:ascii="Arial" w:eastAsiaTheme="minorEastAsia" w:hAnsi="Arial" w:cs="Arial"/>
              </w:rPr>
              <w:t xml:space="preserve">ery plan.  Going forward </w:t>
            </w:r>
            <w:r w:rsidR="00824946">
              <w:rPr>
                <w:rFonts w:ascii="Arial" w:eastAsiaTheme="minorEastAsia" w:hAnsi="Arial" w:cs="Arial"/>
              </w:rPr>
              <w:lastRenderedPageBreak/>
              <w:t xml:space="preserve">one option for the PAIG to consider is the establishment of working groups for each ot the outcomes.  </w:t>
            </w:r>
            <w:r w:rsidR="00E44B7C">
              <w:rPr>
                <w:rFonts w:ascii="Arial" w:eastAsiaTheme="minorEastAsia" w:hAnsi="Arial" w:cs="Arial"/>
              </w:rPr>
              <w:t xml:space="preserve"> </w:t>
            </w:r>
          </w:p>
          <w:p w14:paraId="07F68B81" w14:textId="77777777" w:rsidR="007B3189" w:rsidRPr="007F77DF" w:rsidRDefault="007B3189" w:rsidP="007F77DF">
            <w:pPr>
              <w:jc w:val="both"/>
              <w:rPr>
                <w:rFonts w:eastAsiaTheme="minorEastAsia"/>
                <w:b/>
                <w:bCs/>
                <w:sz w:val="12"/>
                <w:szCs w:val="12"/>
              </w:rPr>
            </w:pPr>
          </w:p>
          <w:p w14:paraId="2FC8D5AB" w14:textId="771A9AF7" w:rsidR="007B3189" w:rsidRPr="00201DEE" w:rsidRDefault="007B3189" w:rsidP="007F77D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Theme="minorEastAsia" w:hAnsi="Arial" w:cs="Arial"/>
              </w:rPr>
            </w:pPr>
            <w:r w:rsidRPr="00201DEE">
              <w:rPr>
                <w:rFonts w:ascii="Arial" w:eastAsiaTheme="minorEastAsia" w:hAnsi="Arial" w:cs="Arial"/>
              </w:rPr>
              <w:t xml:space="preserve">PM advised it was powerful to be able to give out the postcards at the Health and Wellbeing Board and </w:t>
            </w:r>
            <w:r w:rsidR="00201DEE" w:rsidRPr="00201DEE">
              <w:rPr>
                <w:rFonts w:ascii="Arial" w:eastAsiaTheme="minorEastAsia" w:hAnsi="Arial" w:cs="Arial"/>
              </w:rPr>
              <w:t>he was</w:t>
            </w:r>
            <w:r w:rsidRPr="00201DEE">
              <w:rPr>
                <w:rFonts w:ascii="Arial" w:eastAsiaTheme="minorEastAsia" w:hAnsi="Arial" w:cs="Arial"/>
              </w:rPr>
              <w:t xml:space="preserve"> able to challenge all attendees to look at the outcomes and see how they are implementing the outcomes in their role.</w:t>
            </w:r>
          </w:p>
          <w:p w14:paraId="41E918EF" w14:textId="3714BA28" w:rsidR="003F56B0" w:rsidRPr="00201DEE" w:rsidRDefault="00201DEE" w:rsidP="007F77D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eastAsiaTheme="minorEastAsia" w:hAnsi="Arial" w:cs="Arial"/>
              </w:rPr>
            </w:pPr>
            <w:r w:rsidRPr="00201DEE">
              <w:rPr>
                <w:rFonts w:ascii="Arial" w:eastAsiaTheme="minorEastAsia" w:hAnsi="Arial" w:cs="Arial"/>
              </w:rPr>
              <w:t>It was</w:t>
            </w:r>
            <w:r w:rsidR="003F56B0" w:rsidRPr="00201DEE">
              <w:rPr>
                <w:rFonts w:ascii="Arial" w:eastAsiaTheme="minorEastAsia" w:hAnsi="Arial" w:cs="Arial"/>
              </w:rPr>
              <w:t xml:space="preserve"> questioned if there will be an evidence pack that will show the actions from the delivery plan </w:t>
            </w:r>
            <w:r w:rsidRPr="00201DEE">
              <w:rPr>
                <w:rFonts w:ascii="Arial" w:eastAsiaTheme="minorEastAsia" w:hAnsi="Arial" w:cs="Arial"/>
              </w:rPr>
              <w:t>to see when we are hitting the expectations</w:t>
            </w:r>
            <w:r w:rsidR="004C0194">
              <w:rPr>
                <w:rFonts w:ascii="Arial" w:eastAsiaTheme="minorEastAsia" w:hAnsi="Arial" w:cs="Arial"/>
              </w:rPr>
              <w:t xml:space="preserve">. Answer: in development the PAIG dashboard </w:t>
            </w:r>
            <w:r w:rsidR="00123F3F">
              <w:rPr>
                <w:rFonts w:ascii="Arial" w:eastAsiaTheme="minorEastAsia" w:hAnsi="Arial" w:cs="Arial"/>
              </w:rPr>
              <w:t>will provide the metrics for each outcome so progress can be measured</w:t>
            </w:r>
            <w:r w:rsidR="004210AB">
              <w:rPr>
                <w:rFonts w:ascii="Arial" w:eastAsiaTheme="minorEastAsia" w:hAnsi="Arial" w:cs="Arial"/>
              </w:rPr>
              <w:t xml:space="preserve">. </w:t>
            </w:r>
          </w:p>
          <w:p w14:paraId="7DAD586E" w14:textId="20C2695B" w:rsidR="00F774D1" w:rsidRDefault="00F774D1" w:rsidP="007F77DF">
            <w:pPr>
              <w:spacing w:before="120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3F56B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ACTION:</w:t>
            </w:r>
          </w:p>
          <w:p w14:paraId="263E9B55" w14:textId="03786193" w:rsidR="003F56B0" w:rsidRPr="00ED0DF1" w:rsidRDefault="00ED0DF1" w:rsidP="004A73C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D0DF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</w:t>
            </w:r>
            <w:r w:rsidR="003F56B0" w:rsidRPr="00ED0DF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ext year’s delivery plan </w:t>
            </w:r>
            <w:r w:rsidRPr="00ED0DF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t</w:t>
            </w:r>
            <w:r w:rsidRPr="00ED0DF1">
              <w:rPr>
                <w:rStyle w:val="eop"/>
                <w:rFonts w:ascii="Arial" w:hAnsi="Arial" w:cs="Arial"/>
                <w:b/>
                <w:bCs/>
              </w:rPr>
              <w:t xml:space="preserve">o be the main </w:t>
            </w:r>
            <w:r w:rsidR="003F56B0" w:rsidRPr="00ED0DF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agenda item </w:t>
            </w:r>
            <w:r w:rsidRPr="00ED0DF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</w:t>
            </w:r>
            <w:r w:rsidRPr="00ED0DF1">
              <w:rPr>
                <w:rStyle w:val="eop"/>
                <w:rFonts w:ascii="Arial" w:hAnsi="Arial" w:cs="Arial"/>
                <w:b/>
                <w:bCs/>
              </w:rPr>
              <w:t>t the</w:t>
            </w:r>
            <w:r w:rsidR="003F56B0" w:rsidRPr="00ED0DF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January’s PAIG</w:t>
            </w:r>
            <w:r w:rsidRPr="00ED0DF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ED0DF1">
              <w:rPr>
                <w:rStyle w:val="eop"/>
                <w:rFonts w:ascii="Arial" w:hAnsi="Arial" w:cs="Arial"/>
                <w:b/>
                <w:bCs/>
              </w:rPr>
              <w:t>meeting.</w:t>
            </w:r>
            <w:r w:rsidR="003F56B0" w:rsidRPr="00ED0DF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F774D1" w:rsidRPr="001516AF" w14:paraId="754506C7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B91" w14:textId="73DDC204" w:rsidR="00F774D1" w:rsidRPr="00F774D1" w:rsidRDefault="00F774D1" w:rsidP="00F774D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774D1">
              <w:rPr>
                <w:rFonts w:ascii="Arial" w:hAnsi="Arial" w:cs="Arial"/>
                <w:b/>
                <w:bCs/>
              </w:rPr>
              <w:lastRenderedPageBreak/>
              <w:t>8.</w:t>
            </w:r>
          </w:p>
          <w:p w14:paraId="3080B382" w14:textId="77777777" w:rsidR="00F774D1" w:rsidRPr="00F774D1" w:rsidRDefault="00F774D1" w:rsidP="00F774D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EE310" w14:textId="565A66D1" w:rsidR="00F774D1" w:rsidRPr="00F774D1" w:rsidRDefault="00F774D1" w:rsidP="00F774D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044" w14:textId="77777777" w:rsidR="00F774D1" w:rsidRDefault="00F774D1" w:rsidP="00F774D1">
            <w:pPr>
              <w:spacing w:before="40" w:after="4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Any Other Business</w:t>
            </w:r>
          </w:p>
          <w:p w14:paraId="7CE5AB8C" w14:textId="77777777" w:rsidR="00F774D1" w:rsidRPr="00201DEE" w:rsidRDefault="00F774D1" w:rsidP="004A73CD">
            <w:pPr>
              <w:pStyle w:val="ListParagraph"/>
              <w:numPr>
                <w:ilvl w:val="0"/>
                <w:numId w:val="2"/>
              </w:numPr>
              <w:spacing w:before="120" w:after="40"/>
              <w:rPr>
                <w:rFonts w:ascii="Arial" w:eastAsiaTheme="minorEastAsia" w:hAnsi="Arial" w:cs="Arial"/>
                <w:b/>
                <w:bCs/>
              </w:rPr>
            </w:pPr>
            <w:r w:rsidRPr="00201DEE">
              <w:rPr>
                <w:rFonts w:ascii="Arial" w:eastAsiaTheme="minorEastAsia" w:hAnsi="Arial" w:cs="Arial"/>
                <w:b/>
                <w:bCs/>
              </w:rPr>
              <w:t>New risks</w:t>
            </w:r>
          </w:p>
          <w:p w14:paraId="69B202ED" w14:textId="3D9E680B" w:rsidR="003F56B0" w:rsidRDefault="003F56B0" w:rsidP="00251B90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Oversight of part-time timetables</w:t>
            </w:r>
            <w:r w:rsidR="00201DEE">
              <w:rPr>
                <w:rFonts w:ascii="Arial" w:eastAsiaTheme="minorEastAsia" w:hAnsi="Arial" w:cs="Arial"/>
              </w:rPr>
              <w:t xml:space="preserve"> will be added. </w:t>
            </w:r>
          </w:p>
          <w:p w14:paraId="3B319A43" w14:textId="3C595236" w:rsidR="003F56B0" w:rsidRDefault="00201DEE" w:rsidP="00251B90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The </w:t>
            </w:r>
            <w:r w:rsidR="003F56B0">
              <w:rPr>
                <w:rFonts w:ascii="Arial" w:eastAsiaTheme="minorEastAsia" w:hAnsi="Arial" w:cs="Arial"/>
              </w:rPr>
              <w:t xml:space="preserve">existing risk around funding </w:t>
            </w:r>
            <w:r>
              <w:rPr>
                <w:rFonts w:ascii="Arial" w:eastAsiaTheme="minorEastAsia" w:hAnsi="Arial" w:cs="Arial"/>
              </w:rPr>
              <w:t xml:space="preserve">will be rewritten </w:t>
            </w:r>
            <w:r w:rsidR="003F56B0">
              <w:rPr>
                <w:rFonts w:ascii="Arial" w:eastAsiaTheme="minorEastAsia" w:hAnsi="Arial" w:cs="Arial"/>
              </w:rPr>
              <w:t>to reflect the whole system.</w:t>
            </w:r>
          </w:p>
          <w:p w14:paraId="26F55BB1" w14:textId="77777777" w:rsidR="003F56B0" w:rsidRPr="004971E5" w:rsidRDefault="003F56B0" w:rsidP="003F56B0">
            <w:pPr>
              <w:pStyle w:val="ListParagraph"/>
              <w:spacing w:before="40" w:after="40"/>
              <w:rPr>
                <w:rFonts w:ascii="Arial" w:eastAsiaTheme="minorEastAsia" w:hAnsi="Arial" w:cs="Arial"/>
                <w:sz w:val="12"/>
                <w:szCs w:val="12"/>
              </w:rPr>
            </w:pPr>
          </w:p>
          <w:p w14:paraId="6094A7D2" w14:textId="77777777" w:rsidR="00F774D1" w:rsidRPr="00201DEE" w:rsidRDefault="00F774D1" w:rsidP="00251B9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Theme="minorEastAsia" w:hAnsi="Arial" w:cs="Arial"/>
                <w:b/>
                <w:bCs/>
              </w:rPr>
            </w:pPr>
            <w:r w:rsidRPr="00201DEE">
              <w:rPr>
                <w:rFonts w:ascii="Arial" w:eastAsiaTheme="minorEastAsia" w:hAnsi="Arial" w:cs="Arial"/>
                <w:b/>
                <w:bCs/>
              </w:rPr>
              <w:t>DfE NHS England Deepdive Feedback</w:t>
            </w:r>
          </w:p>
          <w:p w14:paraId="43375145" w14:textId="1438F69D" w:rsidR="003F56B0" w:rsidRPr="007A11E3" w:rsidRDefault="007A11E3" w:rsidP="0033202C">
            <w:pPr>
              <w:pStyle w:val="ListParagraph"/>
              <w:numPr>
                <w:ilvl w:val="0"/>
                <w:numId w:val="14"/>
              </w:numPr>
              <w:spacing w:before="40" w:after="40"/>
              <w:jc w:val="both"/>
              <w:rPr>
                <w:rFonts w:ascii="Arial" w:eastAsiaTheme="minorEastAsia" w:hAnsi="Arial" w:cs="Arial"/>
              </w:rPr>
            </w:pPr>
            <w:r w:rsidRPr="007A11E3">
              <w:rPr>
                <w:rFonts w:ascii="Arial" w:eastAsiaTheme="minorEastAsia" w:hAnsi="Arial" w:cs="Arial"/>
              </w:rPr>
              <w:t xml:space="preserve">The </w:t>
            </w:r>
            <w:r w:rsidR="00913C47">
              <w:rPr>
                <w:rFonts w:ascii="Arial" w:eastAsiaTheme="minorEastAsia" w:hAnsi="Arial" w:cs="Arial"/>
              </w:rPr>
              <w:t xml:space="preserve">verbal </w:t>
            </w:r>
            <w:r w:rsidRPr="007A11E3">
              <w:rPr>
                <w:rFonts w:ascii="Arial" w:eastAsiaTheme="minorEastAsia" w:hAnsi="Arial" w:cs="Arial"/>
              </w:rPr>
              <w:t xml:space="preserve">feedback felt positive however the official feedback is not </w:t>
            </w:r>
            <w:r w:rsidR="003F56B0" w:rsidRPr="007A11E3">
              <w:rPr>
                <w:rFonts w:ascii="Arial" w:eastAsiaTheme="minorEastAsia" w:hAnsi="Arial" w:cs="Arial"/>
              </w:rPr>
              <w:t xml:space="preserve">yet received. </w:t>
            </w:r>
          </w:p>
          <w:p w14:paraId="7F20925B" w14:textId="77777777" w:rsidR="003F56B0" w:rsidRPr="004971E5" w:rsidRDefault="003F56B0" w:rsidP="003F56B0">
            <w:pPr>
              <w:pStyle w:val="ListParagraph"/>
              <w:spacing w:before="40" w:after="40"/>
              <w:rPr>
                <w:rFonts w:ascii="Arial" w:eastAsiaTheme="minorEastAsia" w:hAnsi="Arial" w:cs="Arial"/>
                <w:sz w:val="12"/>
                <w:szCs w:val="12"/>
              </w:rPr>
            </w:pPr>
          </w:p>
          <w:p w14:paraId="3D4DD628" w14:textId="77777777" w:rsidR="00F774D1" w:rsidRPr="00201DEE" w:rsidRDefault="00F774D1" w:rsidP="00251B9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eastAsiaTheme="minorEastAsia" w:hAnsi="Arial" w:cs="Arial"/>
                <w:b/>
                <w:bCs/>
              </w:rPr>
            </w:pPr>
            <w:r w:rsidRPr="00201DEE">
              <w:rPr>
                <w:rFonts w:ascii="Arial" w:eastAsiaTheme="minorEastAsia" w:hAnsi="Arial" w:cs="Arial"/>
                <w:b/>
                <w:bCs/>
              </w:rPr>
              <w:t>SEND Local Area Monitoring Inspection</w:t>
            </w:r>
          </w:p>
          <w:p w14:paraId="57697C56" w14:textId="1987B4F9" w:rsidR="007A11E3" w:rsidRDefault="007A11E3" w:rsidP="0033202C">
            <w:pPr>
              <w:pStyle w:val="ListParagraph"/>
              <w:numPr>
                <w:ilvl w:val="0"/>
                <w:numId w:val="14"/>
              </w:numPr>
              <w:spacing w:before="40" w:after="4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Monitoring visits have been paused. There will be a</w:t>
            </w:r>
            <w:r w:rsidR="0033202C">
              <w:rPr>
                <w:rFonts w:ascii="Arial" w:eastAsiaTheme="minorEastAsia" w:hAnsi="Arial" w:cs="Arial"/>
              </w:rPr>
              <w:t>n annual engagement meeting</w:t>
            </w:r>
            <w:r>
              <w:rPr>
                <w:rFonts w:ascii="Arial" w:eastAsiaTheme="minorEastAsia" w:hAnsi="Arial" w:cs="Arial"/>
              </w:rPr>
              <w:t xml:space="preserve"> with Ofsted</w:t>
            </w:r>
            <w:r w:rsidR="00913C47">
              <w:rPr>
                <w:rFonts w:ascii="Arial" w:eastAsiaTheme="minorEastAsia" w:hAnsi="Arial" w:cs="Arial"/>
              </w:rPr>
              <w:t xml:space="preserve"> / CQC</w:t>
            </w:r>
            <w:r>
              <w:rPr>
                <w:rFonts w:ascii="Arial" w:eastAsiaTheme="minorEastAsia" w:hAnsi="Arial" w:cs="Arial"/>
              </w:rPr>
              <w:t xml:space="preserve"> in the Autumn term. It will be important to bring the voice of the PAIG to Ofsted engagements. </w:t>
            </w:r>
          </w:p>
          <w:p w14:paraId="123194BB" w14:textId="77777777" w:rsidR="003F56B0" w:rsidRDefault="003F56B0" w:rsidP="004971E5">
            <w:pPr>
              <w:spacing w:before="120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3F56B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ACTION:</w:t>
            </w:r>
          </w:p>
          <w:p w14:paraId="13239730" w14:textId="3BE9AFE9" w:rsidR="003F56B0" w:rsidRPr="003F56B0" w:rsidRDefault="003F56B0" w:rsidP="004971E5">
            <w:pPr>
              <w:pStyle w:val="ListParagraph"/>
              <w:numPr>
                <w:ilvl w:val="0"/>
                <w:numId w:val="15"/>
              </w:numPr>
              <w:spacing w:before="120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SB to circulate Deep dive feedback to all PAIG Members when this is received. </w:t>
            </w:r>
          </w:p>
          <w:p w14:paraId="35D9880C" w14:textId="6E983776" w:rsidR="003F56B0" w:rsidRPr="004971E5" w:rsidRDefault="003F56B0" w:rsidP="007A11E3">
            <w:pPr>
              <w:spacing w:before="40" w:after="40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F774D1" w:rsidRPr="001516AF" w14:paraId="2588A697" w14:textId="77777777" w:rsidTr="5B9A96A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9B2" w14:textId="2A43AA2C" w:rsidR="00F774D1" w:rsidRPr="00F774D1" w:rsidRDefault="00F774D1" w:rsidP="00F774D1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774D1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5D0" w14:textId="56C701E0" w:rsidR="00F774D1" w:rsidRPr="00406342" w:rsidRDefault="00F774D1" w:rsidP="00F774D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06342">
              <w:rPr>
                <w:rFonts w:ascii="Arial" w:hAnsi="Arial" w:cs="Arial"/>
                <w:b/>
              </w:rPr>
              <w:t>Close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D37F9">
              <w:rPr>
                <w:rFonts w:ascii="Arial" w:hAnsi="Arial" w:cs="Arial"/>
                <w:bCs/>
              </w:rPr>
              <w:t>- t</w:t>
            </w:r>
            <w:r w:rsidRPr="00CD37F9">
              <w:rPr>
                <w:rFonts w:ascii="Arial" w:eastAsiaTheme="minorEastAsia" w:hAnsi="Arial" w:cs="Arial"/>
                <w:bCs/>
              </w:rPr>
              <w:t>h</w:t>
            </w:r>
            <w:r>
              <w:rPr>
                <w:rFonts w:ascii="Arial" w:eastAsiaTheme="minorEastAsia" w:hAnsi="Arial" w:cs="Arial"/>
              </w:rPr>
              <w:t xml:space="preserve">e </w:t>
            </w:r>
            <w:r w:rsidRPr="007744D4">
              <w:rPr>
                <w:rFonts w:ascii="Arial" w:eastAsiaTheme="minorEastAsia" w:hAnsi="Arial" w:cs="Arial"/>
              </w:rPr>
              <w:t>meeting closed at</w:t>
            </w:r>
            <w:r>
              <w:rPr>
                <w:rFonts w:ascii="Arial" w:eastAsiaTheme="minorEastAsia" w:hAnsi="Arial" w:cs="Arial"/>
              </w:rPr>
              <w:t xml:space="preserve"> 15.00pm</w:t>
            </w:r>
          </w:p>
        </w:tc>
      </w:tr>
    </w:tbl>
    <w:p w14:paraId="04C68A80" w14:textId="77777777" w:rsidR="00C2438A" w:rsidRDefault="00C2438A" w:rsidP="006E6EA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38FC6E1D" w14:textId="4F0BF3E4" w:rsidR="006E6EA7" w:rsidRPr="00DF2BB9" w:rsidRDefault="00DF2BB9" w:rsidP="006E6E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PAIG m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eeting </w:t>
      </w: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chedule</w:t>
      </w:r>
      <w:r w:rsidR="00F5222E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47190EE6" w14:textId="77777777" w:rsidR="006E6EA7" w:rsidRPr="009D3411" w:rsidRDefault="006E6EA7" w:rsidP="006E6EA7">
      <w:pPr>
        <w:spacing w:after="0" w:line="240" w:lineRule="auto"/>
        <w:ind w:left="720"/>
        <w:rPr>
          <w:rFonts w:ascii="Arial" w:eastAsia="Times New Roman" w:hAnsi="Arial" w:cs="Arial"/>
          <w:sz w:val="14"/>
          <w:szCs w:val="14"/>
        </w:rPr>
      </w:pPr>
    </w:p>
    <w:p w14:paraId="275D6885" w14:textId="77777777" w:rsidR="006E6EA7" w:rsidRPr="003D2362" w:rsidRDefault="006E6EA7" w:rsidP="006E6EA7">
      <w:pPr>
        <w:spacing w:after="0" w:line="240" w:lineRule="auto"/>
        <w:rPr>
          <w:rFonts w:ascii="Arial" w:hAnsi="Arial" w:cs="Arial"/>
        </w:rPr>
      </w:pPr>
      <w:r w:rsidRPr="003D2362">
        <w:rPr>
          <w:rFonts w:ascii="Arial" w:hAnsi="Arial" w:cs="Arial"/>
        </w:rPr>
        <w:t>The meeting dates are currently scheduled as follows:</w:t>
      </w:r>
    </w:p>
    <w:p w14:paraId="457F7D6C" w14:textId="77777777" w:rsidR="006E6EA7" w:rsidRPr="009D3411" w:rsidRDefault="006E6EA7" w:rsidP="006E6EA7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2268"/>
        <w:gridCol w:w="4111"/>
      </w:tblGrid>
      <w:tr w:rsidR="006E6EA7" w:rsidRPr="0028696E" w14:paraId="1066C51C" w14:textId="77777777" w:rsidTr="00DF2BB9">
        <w:tc>
          <w:tcPr>
            <w:tcW w:w="3114" w:type="dxa"/>
            <w:shd w:val="clear" w:color="auto" w:fill="BFBFBF" w:themeFill="background1" w:themeFillShade="BF"/>
          </w:tcPr>
          <w:p w14:paraId="46FB8089" w14:textId="77777777" w:rsidR="006E6EA7" w:rsidRPr="007F77DF" w:rsidRDefault="006E6EA7" w:rsidP="00D004D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7F77DF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97EDB9D" w14:textId="77777777" w:rsidR="006E6EA7" w:rsidRPr="007F77DF" w:rsidRDefault="006E6EA7" w:rsidP="00D004D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7F77D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2BBF9B0" w14:textId="77777777" w:rsidR="006E6EA7" w:rsidRPr="007F77DF" w:rsidRDefault="006E6EA7" w:rsidP="00D004D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7F77DF"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2A2B1B" w:rsidRPr="0028696E" w14:paraId="0A39AD93" w14:textId="77777777" w:rsidTr="00DF2BB9">
        <w:tc>
          <w:tcPr>
            <w:tcW w:w="3114" w:type="dxa"/>
          </w:tcPr>
          <w:p w14:paraId="44891141" w14:textId="138F8B19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 November 2024</w:t>
            </w:r>
          </w:p>
        </w:tc>
        <w:tc>
          <w:tcPr>
            <w:tcW w:w="2268" w:type="dxa"/>
          </w:tcPr>
          <w:p w14:paraId="5967D529" w14:textId="0055C276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7F696AF8" w14:textId="5AC6D758" w:rsidR="002A2B1B" w:rsidRPr="00DF2BB9" w:rsidRDefault="00F774D1" w:rsidP="002A2B1B">
            <w:pPr>
              <w:spacing w:before="60" w:after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Newstead Centre, Newstead Village</w:t>
            </w:r>
          </w:p>
        </w:tc>
      </w:tr>
      <w:tr w:rsidR="006A1858" w:rsidRPr="0028696E" w14:paraId="5269CE26" w14:textId="77777777" w:rsidTr="00DF2BB9">
        <w:tc>
          <w:tcPr>
            <w:tcW w:w="3114" w:type="dxa"/>
          </w:tcPr>
          <w:p w14:paraId="4E6E6C26" w14:textId="4A0EAE8B" w:rsidR="006A1858" w:rsidRDefault="005A60FB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13 January 202</w:t>
            </w:r>
            <w:r w:rsidR="004F4C61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7D37D9B3" w14:textId="18C83864" w:rsidR="006A1858" w:rsidRPr="00DF2BB9" w:rsidRDefault="005A60FB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F4C61">
              <w:rPr>
                <w:rFonts w:ascii="Arial" w:hAnsi="Arial" w:cs="Arial"/>
              </w:rPr>
              <w:t>.00</w:t>
            </w:r>
            <w:r w:rsidR="003226B9">
              <w:rPr>
                <w:rFonts w:ascii="Arial" w:hAnsi="Arial" w:cs="Arial"/>
              </w:rPr>
              <w:t>am-12</w:t>
            </w:r>
            <w:r w:rsidR="004F4C61">
              <w:rPr>
                <w:rFonts w:ascii="Arial" w:hAnsi="Arial" w:cs="Arial"/>
              </w:rPr>
              <w:t>.00</w:t>
            </w:r>
            <w:r w:rsidR="003226B9">
              <w:rPr>
                <w:rFonts w:ascii="Arial" w:hAnsi="Arial" w:cs="Arial"/>
              </w:rPr>
              <w:t>pm</w:t>
            </w:r>
          </w:p>
        </w:tc>
        <w:tc>
          <w:tcPr>
            <w:tcW w:w="4111" w:type="dxa"/>
          </w:tcPr>
          <w:p w14:paraId="62A79772" w14:textId="66A30C71" w:rsidR="006A1858" w:rsidRPr="00DF2BB9" w:rsidRDefault="003226B9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3226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6A1858" w:rsidRPr="0028696E" w14:paraId="525E53F4" w14:textId="77777777" w:rsidTr="00DF2BB9">
        <w:tc>
          <w:tcPr>
            <w:tcW w:w="3114" w:type="dxa"/>
          </w:tcPr>
          <w:p w14:paraId="40166A8F" w14:textId="1EAD06C2" w:rsidR="006A1858" w:rsidRDefault="004F4C61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21 March 2025</w:t>
            </w:r>
          </w:p>
        </w:tc>
        <w:tc>
          <w:tcPr>
            <w:tcW w:w="2268" w:type="dxa"/>
          </w:tcPr>
          <w:p w14:paraId="3702D939" w14:textId="63974035" w:rsidR="006A1858" w:rsidRPr="00DF2BB9" w:rsidRDefault="004F4C61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10.00am- 12.00pm</w:t>
            </w:r>
          </w:p>
        </w:tc>
        <w:tc>
          <w:tcPr>
            <w:tcW w:w="4111" w:type="dxa"/>
          </w:tcPr>
          <w:p w14:paraId="0354416B" w14:textId="03E161A1" w:rsidR="006A1858" w:rsidRPr="00DF2BB9" w:rsidRDefault="00F774D1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Bridge Skills Hub, Worksop.</w:t>
            </w:r>
          </w:p>
        </w:tc>
      </w:tr>
    </w:tbl>
    <w:p w14:paraId="2B5F5650" w14:textId="5124E5FA" w:rsidR="000773E6" w:rsidRDefault="000773E6">
      <w:pPr>
        <w:rPr>
          <w:rFonts w:ascii="Arial" w:hAnsi="Arial" w:cs="Arial"/>
          <w:sz w:val="20"/>
          <w:szCs w:val="20"/>
        </w:rPr>
      </w:pPr>
    </w:p>
    <w:sectPr w:rsidR="000773E6" w:rsidSect="003A4EB7">
      <w:footerReference w:type="default" r:id="rId15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E6DA" w14:textId="77777777" w:rsidR="00DA3960" w:rsidRDefault="00DA3960" w:rsidP="00133D84">
      <w:pPr>
        <w:spacing w:after="0" w:line="240" w:lineRule="auto"/>
      </w:pPr>
      <w:r>
        <w:separator/>
      </w:r>
    </w:p>
  </w:endnote>
  <w:endnote w:type="continuationSeparator" w:id="0">
    <w:p w14:paraId="05707BC7" w14:textId="77777777" w:rsidR="00DA3960" w:rsidRDefault="00DA3960" w:rsidP="00133D84">
      <w:pPr>
        <w:spacing w:after="0" w:line="240" w:lineRule="auto"/>
      </w:pPr>
      <w:r>
        <w:continuationSeparator/>
      </w:r>
    </w:p>
  </w:endnote>
  <w:endnote w:type="continuationNotice" w:id="1">
    <w:p w14:paraId="5CB6EF8A" w14:textId="77777777" w:rsidR="00DA3960" w:rsidRDefault="00DA3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24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8723D" w14:textId="239FA0CC" w:rsidR="00CD37F9" w:rsidRDefault="00CD3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EAF5B" w14:textId="77777777" w:rsidR="00CD37F9" w:rsidRDefault="00CD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F112" w14:textId="77777777" w:rsidR="00DA3960" w:rsidRDefault="00DA3960" w:rsidP="00133D84">
      <w:pPr>
        <w:spacing w:after="0" w:line="240" w:lineRule="auto"/>
      </w:pPr>
      <w:r>
        <w:separator/>
      </w:r>
    </w:p>
  </w:footnote>
  <w:footnote w:type="continuationSeparator" w:id="0">
    <w:p w14:paraId="2390C4EB" w14:textId="77777777" w:rsidR="00DA3960" w:rsidRDefault="00DA3960" w:rsidP="00133D84">
      <w:pPr>
        <w:spacing w:after="0" w:line="240" w:lineRule="auto"/>
      </w:pPr>
      <w:r>
        <w:continuationSeparator/>
      </w:r>
    </w:p>
  </w:footnote>
  <w:footnote w:type="continuationNotice" w:id="1">
    <w:p w14:paraId="269D23BB" w14:textId="77777777" w:rsidR="00DA3960" w:rsidRDefault="00DA39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22E5"/>
    <w:multiLevelType w:val="hybridMultilevel"/>
    <w:tmpl w:val="5AD895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255EA"/>
    <w:multiLevelType w:val="hybridMultilevel"/>
    <w:tmpl w:val="D0BC6804"/>
    <w:lvl w:ilvl="0" w:tplc="75D256AA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650C5"/>
    <w:multiLevelType w:val="multilevel"/>
    <w:tmpl w:val="A11E768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04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1800"/>
      </w:pPr>
      <w:rPr>
        <w:rFonts w:hint="default"/>
      </w:rPr>
    </w:lvl>
  </w:abstractNum>
  <w:abstractNum w:abstractNumId="3" w15:restartNumberingAfterBreak="0">
    <w:nsid w:val="12615649"/>
    <w:multiLevelType w:val="hybridMultilevel"/>
    <w:tmpl w:val="32F2EF36"/>
    <w:lvl w:ilvl="0" w:tplc="75D256AA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52C3F"/>
    <w:multiLevelType w:val="hybridMultilevel"/>
    <w:tmpl w:val="791CA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26821"/>
    <w:multiLevelType w:val="hybridMultilevel"/>
    <w:tmpl w:val="2E0017C4"/>
    <w:lvl w:ilvl="0" w:tplc="75D256A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716"/>
    <w:multiLevelType w:val="hybridMultilevel"/>
    <w:tmpl w:val="0DE451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15E4C"/>
    <w:multiLevelType w:val="hybridMultilevel"/>
    <w:tmpl w:val="63B0C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159DA"/>
    <w:multiLevelType w:val="hybridMultilevel"/>
    <w:tmpl w:val="5754B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61608"/>
    <w:multiLevelType w:val="hybridMultilevel"/>
    <w:tmpl w:val="D396A9B2"/>
    <w:lvl w:ilvl="0" w:tplc="75D256AA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D34C8"/>
    <w:multiLevelType w:val="hybridMultilevel"/>
    <w:tmpl w:val="F6F4730C"/>
    <w:lvl w:ilvl="0" w:tplc="27B231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B6C88"/>
    <w:multiLevelType w:val="hybridMultilevel"/>
    <w:tmpl w:val="19DC4BCC"/>
    <w:lvl w:ilvl="0" w:tplc="75D256A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A6036"/>
    <w:multiLevelType w:val="hybridMultilevel"/>
    <w:tmpl w:val="47F85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A661E4"/>
    <w:multiLevelType w:val="hybridMultilevel"/>
    <w:tmpl w:val="268AC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A070A9"/>
    <w:multiLevelType w:val="hybridMultilevel"/>
    <w:tmpl w:val="43A0A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4E0104"/>
    <w:multiLevelType w:val="hybridMultilevel"/>
    <w:tmpl w:val="5142AF48"/>
    <w:lvl w:ilvl="0" w:tplc="75D256A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31ED6"/>
    <w:multiLevelType w:val="hybridMultilevel"/>
    <w:tmpl w:val="69AE9A92"/>
    <w:lvl w:ilvl="0" w:tplc="75D256A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70B5F"/>
    <w:multiLevelType w:val="hybridMultilevel"/>
    <w:tmpl w:val="F020B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4B3797"/>
    <w:multiLevelType w:val="hybridMultilevel"/>
    <w:tmpl w:val="0B8C7AFE"/>
    <w:lvl w:ilvl="0" w:tplc="75D256A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19AC"/>
    <w:multiLevelType w:val="hybridMultilevel"/>
    <w:tmpl w:val="25022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1A5B0D"/>
    <w:multiLevelType w:val="hybridMultilevel"/>
    <w:tmpl w:val="8806F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7F1942"/>
    <w:multiLevelType w:val="hybridMultilevel"/>
    <w:tmpl w:val="AFB40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49398F"/>
    <w:multiLevelType w:val="hybridMultilevel"/>
    <w:tmpl w:val="5AD895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733B00"/>
    <w:multiLevelType w:val="hybridMultilevel"/>
    <w:tmpl w:val="5AD895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181509">
    <w:abstractNumId w:val="2"/>
  </w:num>
  <w:num w:numId="2" w16cid:durableId="1608808130">
    <w:abstractNumId w:val="13"/>
  </w:num>
  <w:num w:numId="3" w16cid:durableId="1057169080">
    <w:abstractNumId w:val="6"/>
  </w:num>
  <w:num w:numId="4" w16cid:durableId="1634945523">
    <w:abstractNumId w:val="3"/>
  </w:num>
  <w:num w:numId="5" w16cid:durableId="1360206807">
    <w:abstractNumId w:val="14"/>
  </w:num>
  <w:num w:numId="6" w16cid:durableId="49615177">
    <w:abstractNumId w:val="10"/>
  </w:num>
  <w:num w:numId="7" w16cid:durableId="1675499729">
    <w:abstractNumId w:val="12"/>
  </w:num>
  <w:num w:numId="8" w16cid:durableId="1185368250">
    <w:abstractNumId w:val="11"/>
  </w:num>
  <w:num w:numId="9" w16cid:durableId="1399285496">
    <w:abstractNumId w:val="18"/>
  </w:num>
  <w:num w:numId="10" w16cid:durableId="1027413992">
    <w:abstractNumId w:val="19"/>
  </w:num>
  <w:num w:numId="11" w16cid:durableId="993797918">
    <w:abstractNumId w:val="22"/>
  </w:num>
  <w:num w:numId="12" w16cid:durableId="468599168">
    <w:abstractNumId w:val="23"/>
  </w:num>
  <w:num w:numId="13" w16cid:durableId="1868828173">
    <w:abstractNumId w:val="15"/>
  </w:num>
  <w:num w:numId="14" w16cid:durableId="819268472">
    <w:abstractNumId w:val="5"/>
  </w:num>
  <w:num w:numId="15" w16cid:durableId="1558276866">
    <w:abstractNumId w:val="0"/>
  </w:num>
  <w:num w:numId="16" w16cid:durableId="1110079913">
    <w:abstractNumId w:val="1"/>
  </w:num>
  <w:num w:numId="17" w16cid:durableId="821049035">
    <w:abstractNumId w:val="9"/>
  </w:num>
  <w:num w:numId="18" w16cid:durableId="56755478">
    <w:abstractNumId w:val="16"/>
  </w:num>
  <w:num w:numId="19" w16cid:durableId="1386367331">
    <w:abstractNumId w:val="8"/>
  </w:num>
  <w:num w:numId="20" w16cid:durableId="425199790">
    <w:abstractNumId w:val="4"/>
  </w:num>
  <w:num w:numId="21" w16cid:durableId="1070662407">
    <w:abstractNumId w:val="21"/>
  </w:num>
  <w:num w:numId="22" w16cid:durableId="1687170552">
    <w:abstractNumId w:val="7"/>
  </w:num>
  <w:num w:numId="23" w16cid:durableId="1082878010">
    <w:abstractNumId w:val="20"/>
  </w:num>
  <w:num w:numId="24" w16cid:durableId="148901050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4"/>
    <w:rsid w:val="00000BFB"/>
    <w:rsid w:val="00001E8D"/>
    <w:rsid w:val="00002672"/>
    <w:rsid w:val="00003739"/>
    <w:rsid w:val="00003A60"/>
    <w:rsid w:val="00004A52"/>
    <w:rsid w:val="00004C4E"/>
    <w:rsid w:val="00005929"/>
    <w:rsid w:val="00005DC2"/>
    <w:rsid w:val="00007C54"/>
    <w:rsid w:val="00010685"/>
    <w:rsid w:val="00010F23"/>
    <w:rsid w:val="000119F8"/>
    <w:rsid w:val="00011F23"/>
    <w:rsid w:val="00012BD5"/>
    <w:rsid w:val="00014B65"/>
    <w:rsid w:val="000167A4"/>
    <w:rsid w:val="00016A41"/>
    <w:rsid w:val="00016B10"/>
    <w:rsid w:val="0001F5DB"/>
    <w:rsid w:val="00021DC4"/>
    <w:rsid w:val="00022668"/>
    <w:rsid w:val="00022EF4"/>
    <w:rsid w:val="000237B1"/>
    <w:rsid w:val="00023CC3"/>
    <w:rsid w:val="00023F3C"/>
    <w:rsid w:val="00024731"/>
    <w:rsid w:val="00025B61"/>
    <w:rsid w:val="000263E4"/>
    <w:rsid w:val="000275D0"/>
    <w:rsid w:val="000276B9"/>
    <w:rsid w:val="000303CB"/>
    <w:rsid w:val="000318BD"/>
    <w:rsid w:val="00032374"/>
    <w:rsid w:val="00033604"/>
    <w:rsid w:val="00034468"/>
    <w:rsid w:val="0003482A"/>
    <w:rsid w:val="000348CF"/>
    <w:rsid w:val="00034DC5"/>
    <w:rsid w:val="000354CF"/>
    <w:rsid w:val="00035F5B"/>
    <w:rsid w:val="000361B2"/>
    <w:rsid w:val="00036C10"/>
    <w:rsid w:val="00037161"/>
    <w:rsid w:val="00037A8D"/>
    <w:rsid w:val="00040A66"/>
    <w:rsid w:val="000415FE"/>
    <w:rsid w:val="000424E1"/>
    <w:rsid w:val="00042BC6"/>
    <w:rsid w:val="00042CC9"/>
    <w:rsid w:val="00043409"/>
    <w:rsid w:val="00045E64"/>
    <w:rsid w:val="00046085"/>
    <w:rsid w:val="0004686C"/>
    <w:rsid w:val="00047CD1"/>
    <w:rsid w:val="00047D84"/>
    <w:rsid w:val="000518E3"/>
    <w:rsid w:val="00054698"/>
    <w:rsid w:val="000546D3"/>
    <w:rsid w:val="0005490B"/>
    <w:rsid w:val="00056B69"/>
    <w:rsid w:val="0005747A"/>
    <w:rsid w:val="00061DE4"/>
    <w:rsid w:val="0006211E"/>
    <w:rsid w:val="000622A1"/>
    <w:rsid w:val="0006362E"/>
    <w:rsid w:val="000654B7"/>
    <w:rsid w:val="00066709"/>
    <w:rsid w:val="000671E3"/>
    <w:rsid w:val="00067539"/>
    <w:rsid w:val="00067859"/>
    <w:rsid w:val="00070E2B"/>
    <w:rsid w:val="00070FF5"/>
    <w:rsid w:val="0007213D"/>
    <w:rsid w:val="00072188"/>
    <w:rsid w:val="0007472E"/>
    <w:rsid w:val="000749A3"/>
    <w:rsid w:val="00076E9D"/>
    <w:rsid w:val="000773E6"/>
    <w:rsid w:val="00081AAE"/>
    <w:rsid w:val="000832BA"/>
    <w:rsid w:val="000857D0"/>
    <w:rsid w:val="00086191"/>
    <w:rsid w:val="00086562"/>
    <w:rsid w:val="00086F55"/>
    <w:rsid w:val="000870E4"/>
    <w:rsid w:val="000916A5"/>
    <w:rsid w:val="00091CCF"/>
    <w:rsid w:val="000937E1"/>
    <w:rsid w:val="00093EE9"/>
    <w:rsid w:val="000963FF"/>
    <w:rsid w:val="00097E30"/>
    <w:rsid w:val="00097E54"/>
    <w:rsid w:val="000A0B21"/>
    <w:rsid w:val="000A214D"/>
    <w:rsid w:val="000A22AB"/>
    <w:rsid w:val="000A3794"/>
    <w:rsid w:val="000A5DD1"/>
    <w:rsid w:val="000A7853"/>
    <w:rsid w:val="000B1F65"/>
    <w:rsid w:val="000B229D"/>
    <w:rsid w:val="000B2453"/>
    <w:rsid w:val="000B3655"/>
    <w:rsid w:val="000B3A09"/>
    <w:rsid w:val="000B3F40"/>
    <w:rsid w:val="000B4D5B"/>
    <w:rsid w:val="000B75AC"/>
    <w:rsid w:val="000C01D3"/>
    <w:rsid w:val="000C0969"/>
    <w:rsid w:val="000C0AA8"/>
    <w:rsid w:val="000C103E"/>
    <w:rsid w:val="000C1504"/>
    <w:rsid w:val="000C1F22"/>
    <w:rsid w:val="000C21E7"/>
    <w:rsid w:val="000C298F"/>
    <w:rsid w:val="000C29E6"/>
    <w:rsid w:val="000C3F20"/>
    <w:rsid w:val="000C488E"/>
    <w:rsid w:val="000C523B"/>
    <w:rsid w:val="000C575E"/>
    <w:rsid w:val="000C6D05"/>
    <w:rsid w:val="000C712A"/>
    <w:rsid w:val="000D1646"/>
    <w:rsid w:val="000D1722"/>
    <w:rsid w:val="000D1E41"/>
    <w:rsid w:val="000D22A2"/>
    <w:rsid w:val="000D24CD"/>
    <w:rsid w:val="000D2EBF"/>
    <w:rsid w:val="000D4BC1"/>
    <w:rsid w:val="000D4D66"/>
    <w:rsid w:val="000D5EC0"/>
    <w:rsid w:val="000D5F78"/>
    <w:rsid w:val="000D605C"/>
    <w:rsid w:val="000D7BE7"/>
    <w:rsid w:val="000E141B"/>
    <w:rsid w:val="000E154D"/>
    <w:rsid w:val="000E33C8"/>
    <w:rsid w:val="000E35B3"/>
    <w:rsid w:val="000E35B4"/>
    <w:rsid w:val="000E35D8"/>
    <w:rsid w:val="000E3825"/>
    <w:rsid w:val="000E6CA0"/>
    <w:rsid w:val="000E6E39"/>
    <w:rsid w:val="000E6FC8"/>
    <w:rsid w:val="000E75E7"/>
    <w:rsid w:val="000E7D9E"/>
    <w:rsid w:val="000F015F"/>
    <w:rsid w:val="000F17D6"/>
    <w:rsid w:val="000F21AA"/>
    <w:rsid w:val="000F5C08"/>
    <w:rsid w:val="000F6701"/>
    <w:rsid w:val="000F76BC"/>
    <w:rsid w:val="000F7DAC"/>
    <w:rsid w:val="00100E0B"/>
    <w:rsid w:val="001022C2"/>
    <w:rsid w:val="00102549"/>
    <w:rsid w:val="001026F5"/>
    <w:rsid w:val="001049B5"/>
    <w:rsid w:val="00105B4C"/>
    <w:rsid w:val="00107F0B"/>
    <w:rsid w:val="00107F10"/>
    <w:rsid w:val="001114FF"/>
    <w:rsid w:val="001131F6"/>
    <w:rsid w:val="0011324F"/>
    <w:rsid w:val="00113DCF"/>
    <w:rsid w:val="001163DF"/>
    <w:rsid w:val="00116682"/>
    <w:rsid w:val="0011701E"/>
    <w:rsid w:val="0011758E"/>
    <w:rsid w:val="00117BC3"/>
    <w:rsid w:val="001204CC"/>
    <w:rsid w:val="001207B7"/>
    <w:rsid w:val="00121A98"/>
    <w:rsid w:val="00122A8B"/>
    <w:rsid w:val="00122B32"/>
    <w:rsid w:val="00122F89"/>
    <w:rsid w:val="00123151"/>
    <w:rsid w:val="0012335D"/>
    <w:rsid w:val="001235E4"/>
    <w:rsid w:val="00123F3F"/>
    <w:rsid w:val="001248D1"/>
    <w:rsid w:val="001259F0"/>
    <w:rsid w:val="00125DA4"/>
    <w:rsid w:val="00126196"/>
    <w:rsid w:val="001265F1"/>
    <w:rsid w:val="001266E1"/>
    <w:rsid w:val="00127186"/>
    <w:rsid w:val="00127C89"/>
    <w:rsid w:val="0013071E"/>
    <w:rsid w:val="00130F05"/>
    <w:rsid w:val="0013338D"/>
    <w:rsid w:val="001337B7"/>
    <w:rsid w:val="00133909"/>
    <w:rsid w:val="00133C0C"/>
    <w:rsid w:val="00133C99"/>
    <w:rsid w:val="00133D44"/>
    <w:rsid w:val="00133D84"/>
    <w:rsid w:val="0013615C"/>
    <w:rsid w:val="00140AFC"/>
    <w:rsid w:val="00141564"/>
    <w:rsid w:val="001416B0"/>
    <w:rsid w:val="001423E9"/>
    <w:rsid w:val="0014252F"/>
    <w:rsid w:val="00142A16"/>
    <w:rsid w:val="001448FD"/>
    <w:rsid w:val="00144991"/>
    <w:rsid w:val="001452DE"/>
    <w:rsid w:val="001461B2"/>
    <w:rsid w:val="001461F4"/>
    <w:rsid w:val="00146300"/>
    <w:rsid w:val="0014665A"/>
    <w:rsid w:val="00147883"/>
    <w:rsid w:val="001500AD"/>
    <w:rsid w:val="00150B14"/>
    <w:rsid w:val="001516AF"/>
    <w:rsid w:val="00151E1E"/>
    <w:rsid w:val="00152EF1"/>
    <w:rsid w:val="00152FBE"/>
    <w:rsid w:val="0015463B"/>
    <w:rsid w:val="00154C7D"/>
    <w:rsid w:val="00156537"/>
    <w:rsid w:val="001569D0"/>
    <w:rsid w:val="00156A1E"/>
    <w:rsid w:val="00156F80"/>
    <w:rsid w:val="00160105"/>
    <w:rsid w:val="00160699"/>
    <w:rsid w:val="00161016"/>
    <w:rsid w:val="00161A41"/>
    <w:rsid w:val="00161AF5"/>
    <w:rsid w:val="00161F1E"/>
    <w:rsid w:val="001635C2"/>
    <w:rsid w:val="00163923"/>
    <w:rsid w:val="00164A9E"/>
    <w:rsid w:val="001655CA"/>
    <w:rsid w:val="00165A07"/>
    <w:rsid w:val="001664B2"/>
    <w:rsid w:val="001664C1"/>
    <w:rsid w:val="00166620"/>
    <w:rsid w:val="00166A1E"/>
    <w:rsid w:val="00167AFC"/>
    <w:rsid w:val="00167B18"/>
    <w:rsid w:val="00167BF8"/>
    <w:rsid w:val="0016F9F0"/>
    <w:rsid w:val="00171629"/>
    <w:rsid w:val="001716D5"/>
    <w:rsid w:val="0017343B"/>
    <w:rsid w:val="001735CA"/>
    <w:rsid w:val="001741B1"/>
    <w:rsid w:val="001751E9"/>
    <w:rsid w:val="001755AD"/>
    <w:rsid w:val="001755D7"/>
    <w:rsid w:val="00177063"/>
    <w:rsid w:val="00181AE7"/>
    <w:rsid w:val="001820C5"/>
    <w:rsid w:val="0018368E"/>
    <w:rsid w:val="00183D05"/>
    <w:rsid w:val="00183FAD"/>
    <w:rsid w:val="00184D44"/>
    <w:rsid w:val="00184F9F"/>
    <w:rsid w:val="00185122"/>
    <w:rsid w:val="00190C92"/>
    <w:rsid w:val="00190D7F"/>
    <w:rsid w:val="00191801"/>
    <w:rsid w:val="00195DE4"/>
    <w:rsid w:val="001967D5"/>
    <w:rsid w:val="001A1A22"/>
    <w:rsid w:val="001A1CDF"/>
    <w:rsid w:val="001A2C3F"/>
    <w:rsid w:val="001A5199"/>
    <w:rsid w:val="001A557D"/>
    <w:rsid w:val="001A6791"/>
    <w:rsid w:val="001B0DAF"/>
    <w:rsid w:val="001B1F4A"/>
    <w:rsid w:val="001B2370"/>
    <w:rsid w:val="001B25F4"/>
    <w:rsid w:val="001B3105"/>
    <w:rsid w:val="001B3352"/>
    <w:rsid w:val="001B454F"/>
    <w:rsid w:val="001B51BB"/>
    <w:rsid w:val="001B570D"/>
    <w:rsid w:val="001B5F21"/>
    <w:rsid w:val="001B668B"/>
    <w:rsid w:val="001B7FA4"/>
    <w:rsid w:val="001C1289"/>
    <w:rsid w:val="001C1427"/>
    <w:rsid w:val="001C212F"/>
    <w:rsid w:val="001C251F"/>
    <w:rsid w:val="001C2586"/>
    <w:rsid w:val="001C2CC0"/>
    <w:rsid w:val="001C3D1C"/>
    <w:rsid w:val="001C456F"/>
    <w:rsid w:val="001C57C3"/>
    <w:rsid w:val="001C6C97"/>
    <w:rsid w:val="001C7A2C"/>
    <w:rsid w:val="001C7D10"/>
    <w:rsid w:val="001D0089"/>
    <w:rsid w:val="001D1059"/>
    <w:rsid w:val="001D1653"/>
    <w:rsid w:val="001D52D5"/>
    <w:rsid w:val="001D5B36"/>
    <w:rsid w:val="001D6156"/>
    <w:rsid w:val="001D7189"/>
    <w:rsid w:val="001D7874"/>
    <w:rsid w:val="001D7C52"/>
    <w:rsid w:val="001D7D90"/>
    <w:rsid w:val="001E1C2C"/>
    <w:rsid w:val="001E2321"/>
    <w:rsid w:val="001E2977"/>
    <w:rsid w:val="001E2A6F"/>
    <w:rsid w:val="001E2E27"/>
    <w:rsid w:val="001E3042"/>
    <w:rsid w:val="001E4386"/>
    <w:rsid w:val="001E57D6"/>
    <w:rsid w:val="001E5829"/>
    <w:rsid w:val="001E6233"/>
    <w:rsid w:val="001E67BF"/>
    <w:rsid w:val="001E711A"/>
    <w:rsid w:val="001E7A87"/>
    <w:rsid w:val="001F0352"/>
    <w:rsid w:val="001F19CD"/>
    <w:rsid w:val="001F1ED0"/>
    <w:rsid w:val="001F2DA1"/>
    <w:rsid w:val="001F3A16"/>
    <w:rsid w:val="001F489E"/>
    <w:rsid w:val="001F4C0D"/>
    <w:rsid w:val="001F4D33"/>
    <w:rsid w:val="001F52F2"/>
    <w:rsid w:val="001F5F71"/>
    <w:rsid w:val="001F6256"/>
    <w:rsid w:val="001F6585"/>
    <w:rsid w:val="001F6BC8"/>
    <w:rsid w:val="001F6C7D"/>
    <w:rsid w:val="001F6DAE"/>
    <w:rsid w:val="001F7A77"/>
    <w:rsid w:val="00200D73"/>
    <w:rsid w:val="00201DEE"/>
    <w:rsid w:val="0020256A"/>
    <w:rsid w:val="0020347A"/>
    <w:rsid w:val="00203715"/>
    <w:rsid w:val="00203AB2"/>
    <w:rsid w:val="0020577D"/>
    <w:rsid w:val="00205D08"/>
    <w:rsid w:val="002071AA"/>
    <w:rsid w:val="0020758E"/>
    <w:rsid w:val="00207E26"/>
    <w:rsid w:val="002109B3"/>
    <w:rsid w:val="00211CD3"/>
    <w:rsid w:val="0021267D"/>
    <w:rsid w:val="00212F28"/>
    <w:rsid w:val="002137C1"/>
    <w:rsid w:val="00213B92"/>
    <w:rsid w:val="00214198"/>
    <w:rsid w:val="002145A5"/>
    <w:rsid w:val="00214C20"/>
    <w:rsid w:val="00215076"/>
    <w:rsid w:val="00216840"/>
    <w:rsid w:val="00217022"/>
    <w:rsid w:val="00217120"/>
    <w:rsid w:val="002176AF"/>
    <w:rsid w:val="002179D8"/>
    <w:rsid w:val="00217EEA"/>
    <w:rsid w:val="00221995"/>
    <w:rsid w:val="00221CF8"/>
    <w:rsid w:val="002220BE"/>
    <w:rsid w:val="0022219F"/>
    <w:rsid w:val="0022250E"/>
    <w:rsid w:val="00222A38"/>
    <w:rsid w:val="00222B7F"/>
    <w:rsid w:val="002232F4"/>
    <w:rsid w:val="00223AF8"/>
    <w:rsid w:val="002246A0"/>
    <w:rsid w:val="0022501E"/>
    <w:rsid w:val="0022517E"/>
    <w:rsid w:val="002261B6"/>
    <w:rsid w:val="00226AB3"/>
    <w:rsid w:val="002305B6"/>
    <w:rsid w:val="00230BCC"/>
    <w:rsid w:val="00230F5B"/>
    <w:rsid w:val="00231484"/>
    <w:rsid w:val="00233FF0"/>
    <w:rsid w:val="002340B0"/>
    <w:rsid w:val="002340E5"/>
    <w:rsid w:val="0023427D"/>
    <w:rsid w:val="00234CBC"/>
    <w:rsid w:val="0023724C"/>
    <w:rsid w:val="002404D0"/>
    <w:rsid w:val="00240E86"/>
    <w:rsid w:val="00240F79"/>
    <w:rsid w:val="00241421"/>
    <w:rsid w:val="00241D13"/>
    <w:rsid w:val="00242114"/>
    <w:rsid w:val="00242F07"/>
    <w:rsid w:val="0024375D"/>
    <w:rsid w:val="00243F62"/>
    <w:rsid w:val="002443CE"/>
    <w:rsid w:val="00244EBF"/>
    <w:rsid w:val="0024564C"/>
    <w:rsid w:val="00246287"/>
    <w:rsid w:val="00246571"/>
    <w:rsid w:val="0024658F"/>
    <w:rsid w:val="00246635"/>
    <w:rsid w:val="0024757C"/>
    <w:rsid w:val="0025004C"/>
    <w:rsid w:val="00251B90"/>
    <w:rsid w:val="0025306D"/>
    <w:rsid w:val="00253248"/>
    <w:rsid w:val="00253585"/>
    <w:rsid w:val="002536A4"/>
    <w:rsid w:val="00253CB8"/>
    <w:rsid w:val="00255762"/>
    <w:rsid w:val="00255D0C"/>
    <w:rsid w:val="00256F39"/>
    <w:rsid w:val="00256FC7"/>
    <w:rsid w:val="002571DE"/>
    <w:rsid w:val="00257DCD"/>
    <w:rsid w:val="002610A2"/>
    <w:rsid w:val="0026183B"/>
    <w:rsid w:val="00262F8A"/>
    <w:rsid w:val="00263DF2"/>
    <w:rsid w:val="002656D9"/>
    <w:rsid w:val="0026732C"/>
    <w:rsid w:val="0026758C"/>
    <w:rsid w:val="00270C5C"/>
    <w:rsid w:val="00271D0E"/>
    <w:rsid w:val="0027268F"/>
    <w:rsid w:val="00273A2D"/>
    <w:rsid w:val="00274EC2"/>
    <w:rsid w:val="00276970"/>
    <w:rsid w:val="00277351"/>
    <w:rsid w:val="0027745B"/>
    <w:rsid w:val="00277AA9"/>
    <w:rsid w:val="00277F7E"/>
    <w:rsid w:val="00283BE6"/>
    <w:rsid w:val="0028484D"/>
    <w:rsid w:val="00284A82"/>
    <w:rsid w:val="00286DD5"/>
    <w:rsid w:val="0029043E"/>
    <w:rsid w:val="002905D2"/>
    <w:rsid w:val="00290B58"/>
    <w:rsid w:val="00291892"/>
    <w:rsid w:val="00292E83"/>
    <w:rsid w:val="00293903"/>
    <w:rsid w:val="0029460A"/>
    <w:rsid w:val="00295CA8"/>
    <w:rsid w:val="002962EA"/>
    <w:rsid w:val="002966C9"/>
    <w:rsid w:val="002974F6"/>
    <w:rsid w:val="00297BBA"/>
    <w:rsid w:val="002A0D64"/>
    <w:rsid w:val="002A1471"/>
    <w:rsid w:val="002A1AAC"/>
    <w:rsid w:val="002A1B29"/>
    <w:rsid w:val="002A2148"/>
    <w:rsid w:val="002A2234"/>
    <w:rsid w:val="002A2B1B"/>
    <w:rsid w:val="002A372D"/>
    <w:rsid w:val="002A3A86"/>
    <w:rsid w:val="002A46F5"/>
    <w:rsid w:val="002A7243"/>
    <w:rsid w:val="002A7341"/>
    <w:rsid w:val="002A7C16"/>
    <w:rsid w:val="002B167B"/>
    <w:rsid w:val="002B1721"/>
    <w:rsid w:val="002B19DB"/>
    <w:rsid w:val="002B1F18"/>
    <w:rsid w:val="002B33D0"/>
    <w:rsid w:val="002B37BF"/>
    <w:rsid w:val="002B4B06"/>
    <w:rsid w:val="002B4D38"/>
    <w:rsid w:val="002B5733"/>
    <w:rsid w:val="002B5DF6"/>
    <w:rsid w:val="002C02EA"/>
    <w:rsid w:val="002C0306"/>
    <w:rsid w:val="002C0442"/>
    <w:rsid w:val="002C049C"/>
    <w:rsid w:val="002C0F37"/>
    <w:rsid w:val="002C1051"/>
    <w:rsid w:val="002C19B3"/>
    <w:rsid w:val="002C24E7"/>
    <w:rsid w:val="002C2A5F"/>
    <w:rsid w:val="002C36AF"/>
    <w:rsid w:val="002C4D59"/>
    <w:rsid w:val="002C5413"/>
    <w:rsid w:val="002C7AAB"/>
    <w:rsid w:val="002D040A"/>
    <w:rsid w:val="002D06DB"/>
    <w:rsid w:val="002D0E18"/>
    <w:rsid w:val="002D26B8"/>
    <w:rsid w:val="002D2EAA"/>
    <w:rsid w:val="002D313E"/>
    <w:rsid w:val="002D3DEF"/>
    <w:rsid w:val="002D5BC5"/>
    <w:rsid w:val="002D5D1E"/>
    <w:rsid w:val="002D5EF3"/>
    <w:rsid w:val="002D6249"/>
    <w:rsid w:val="002D7450"/>
    <w:rsid w:val="002E0619"/>
    <w:rsid w:val="002E09D7"/>
    <w:rsid w:val="002E1773"/>
    <w:rsid w:val="002E2CA9"/>
    <w:rsid w:val="002E4A7A"/>
    <w:rsid w:val="002E5607"/>
    <w:rsid w:val="002E59EB"/>
    <w:rsid w:val="002E5D81"/>
    <w:rsid w:val="002E69AA"/>
    <w:rsid w:val="002E6E67"/>
    <w:rsid w:val="002F02A1"/>
    <w:rsid w:val="002F06B7"/>
    <w:rsid w:val="002F0B33"/>
    <w:rsid w:val="002F0B3E"/>
    <w:rsid w:val="002F0DB2"/>
    <w:rsid w:val="002F0F1F"/>
    <w:rsid w:val="002F1A4B"/>
    <w:rsid w:val="002F3880"/>
    <w:rsid w:val="002F44A5"/>
    <w:rsid w:val="002F533A"/>
    <w:rsid w:val="002F53F6"/>
    <w:rsid w:val="002F6CB9"/>
    <w:rsid w:val="002F718C"/>
    <w:rsid w:val="002F77E9"/>
    <w:rsid w:val="002F7C9E"/>
    <w:rsid w:val="00300009"/>
    <w:rsid w:val="00301097"/>
    <w:rsid w:val="0030110B"/>
    <w:rsid w:val="0030154F"/>
    <w:rsid w:val="00302A07"/>
    <w:rsid w:val="00303A73"/>
    <w:rsid w:val="003044C8"/>
    <w:rsid w:val="00305A96"/>
    <w:rsid w:val="003064CE"/>
    <w:rsid w:val="00307258"/>
    <w:rsid w:val="00310390"/>
    <w:rsid w:val="00310A6B"/>
    <w:rsid w:val="003121A1"/>
    <w:rsid w:val="00314327"/>
    <w:rsid w:val="00314EEB"/>
    <w:rsid w:val="00315886"/>
    <w:rsid w:val="003159CB"/>
    <w:rsid w:val="00315B19"/>
    <w:rsid w:val="00316730"/>
    <w:rsid w:val="00316F29"/>
    <w:rsid w:val="00317A0A"/>
    <w:rsid w:val="003205B1"/>
    <w:rsid w:val="00320CF4"/>
    <w:rsid w:val="00321101"/>
    <w:rsid w:val="00321A9B"/>
    <w:rsid w:val="00321BFA"/>
    <w:rsid w:val="003226B9"/>
    <w:rsid w:val="00322F1B"/>
    <w:rsid w:val="003235DB"/>
    <w:rsid w:val="0032397B"/>
    <w:rsid w:val="00323A53"/>
    <w:rsid w:val="00324C33"/>
    <w:rsid w:val="00324CD6"/>
    <w:rsid w:val="00326388"/>
    <w:rsid w:val="00327FCC"/>
    <w:rsid w:val="00331B0D"/>
    <w:rsid w:val="0033202C"/>
    <w:rsid w:val="00333584"/>
    <w:rsid w:val="00335BEE"/>
    <w:rsid w:val="00337529"/>
    <w:rsid w:val="0034168C"/>
    <w:rsid w:val="0034223A"/>
    <w:rsid w:val="003422C1"/>
    <w:rsid w:val="003423A9"/>
    <w:rsid w:val="00342A89"/>
    <w:rsid w:val="0034360F"/>
    <w:rsid w:val="00343BF8"/>
    <w:rsid w:val="00343E2B"/>
    <w:rsid w:val="0034568D"/>
    <w:rsid w:val="00347B59"/>
    <w:rsid w:val="003502FB"/>
    <w:rsid w:val="00350538"/>
    <w:rsid w:val="00351581"/>
    <w:rsid w:val="00352E61"/>
    <w:rsid w:val="00352FD3"/>
    <w:rsid w:val="0035459C"/>
    <w:rsid w:val="003553FF"/>
    <w:rsid w:val="00355741"/>
    <w:rsid w:val="00356482"/>
    <w:rsid w:val="00357E8F"/>
    <w:rsid w:val="00360802"/>
    <w:rsid w:val="0036099A"/>
    <w:rsid w:val="00360F48"/>
    <w:rsid w:val="0036100E"/>
    <w:rsid w:val="00362713"/>
    <w:rsid w:val="003628F4"/>
    <w:rsid w:val="00362EEE"/>
    <w:rsid w:val="00363C4F"/>
    <w:rsid w:val="00364E58"/>
    <w:rsid w:val="00370153"/>
    <w:rsid w:val="00371DEB"/>
    <w:rsid w:val="00372E24"/>
    <w:rsid w:val="00372F13"/>
    <w:rsid w:val="00373E69"/>
    <w:rsid w:val="003752F5"/>
    <w:rsid w:val="0037611E"/>
    <w:rsid w:val="003762CF"/>
    <w:rsid w:val="00376317"/>
    <w:rsid w:val="00377661"/>
    <w:rsid w:val="00377FDE"/>
    <w:rsid w:val="00381FA4"/>
    <w:rsid w:val="00382D7D"/>
    <w:rsid w:val="003845FB"/>
    <w:rsid w:val="003848EF"/>
    <w:rsid w:val="00384A67"/>
    <w:rsid w:val="00384C50"/>
    <w:rsid w:val="00385653"/>
    <w:rsid w:val="00385CDB"/>
    <w:rsid w:val="00386F0E"/>
    <w:rsid w:val="003876E8"/>
    <w:rsid w:val="00390E69"/>
    <w:rsid w:val="003919BD"/>
    <w:rsid w:val="00391C84"/>
    <w:rsid w:val="00392B5E"/>
    <w:rsid w:val="00393730"/>
    <w:rsid w:val="00393FFF"/>
    <w:rsid w:val="00394BA1"/>
    <w:rsid w:val="003977FE"/>
    <w:rsid w:val="00397FB6"/>
    <w:rsid w:val="003A0280"/>
    <w:rsid w:val="003A05D7"/>
    <w:rsid w:val="003A079B"/>
    <w:rsid w:val="003A0B55"/>
    <w:rsid w:val="003A26CB"/>
    <w:rsid w:val="003A2D6C"/>
    <w:rsid w:val="003A3536"/>
    <w:rsid w:val="003A35B2"/>
    <w:rsid w:val="003A35E2"/>
    <w:rsid w:val="003A3F68"/>
    <w:rsid w:val="003A4EB7"/>
    <w:rsid w:val="003A5003"/>
    <w:rsid w:val="003A5595"/>
    <w:rsid w:val="003A57A7"/>
    <w:rsid w:val="003A61ED"/>
    <w:rsid w:val="003A6549"/>
    <w:rsid w:val="003A71A0"/>
    <w:rsid w:val="003B0931"/>
    <w:rsid w:val="003B1E55"/>
    <w:rsid w:val="003B300C"/>
    <w:rsid w:val="003B3EB7"/>
    <w:rsid w:val="003B479D"/>
    <w:rsid w:val="003B7B3D"/>
    <w:rsid w:val="003C0C79"/>
    <w:rsid w:val="003C0D05"/>
    <w:rsid w:val="003C16D4"/>
    <w:rsid w:val="003C61D4"/>
    <w:rsid w:val="003C71B2"/>
    <w:rsid w:val="003C73CF"/>
    <w:rsid w:val="003D12B8"/>
    <w:rsid w:val="003D186A"/>
    <w:rsid w:val="003D199F"/>
    <w:rsid w:val="003D19BC"/>
    <w:rsid w:val="003D2362"/>
    <w:rsid w:val="003D4B4B"/>
    <w:rsid w:val="003D4FB9"/>
    <w:rsid w:val="003D5258"/>
    <w:rsid w:val="003D5353"/>
    <w:rsid w:val="003D5658"/>
    <w:rsid w:val="003D57B5"/>
    <w:rsid w:val="003D5F5B"/>
    <w:rsid w:val="003D6663"/>
    <w:rsid w:val="003D7A56"/>
    <w:rsid w:val="003E0569"/>
    <w:rsid w:val="003E164D"/>
    <w:rsid w:val="003E16E4"/>
    <w:rsid w:val="003E2289"/>
    <w:rsid w:val="003E32EF"/>
    <w:rsid w:val="003E3CA9"/>
    <w:rsid w:val="003E4979"/>
    <w:rsid w:val="003E511F"/>
    <w:rsid w:val="003E5E76"/>
    <w:rsid w:val="003E5E99"/>
    <w:rsid w:val="003E6598"/>
    <w:rsid w:val="003E6DE3"/>
    <w:rsid w:val="003E6FC1"/>
    <w:rsid w:val="003E74D5"/>
    <w:rsid w:val="003E76FA"/>
    <w:rsid w:val="003F0D70"/>
    <w:rsid w:val="003F0DCB"/>
    <w:rsid w:val="003F166F"/>
    <w:rsid w:val="003F171C"/>
    <w:rsid w:val="003F2FD3"/>
    <w:rsid w:val="003F4295"/>
    <w:rsid w:val="003F4C45"/>
    <w:rsid w:val="003F4FF7"/>
    <w:rsid w:val="003F56B0"/>
    <w:rsid w:val="003F6D87"/>
    <w:rsid w:val="00400608"/>
    <w:rsid w:val="00401C49"/>
    <w:rsid w:val="00402F42"/>
    <w:rsid w:val="004040A5"/>
    <w:rsid w:val="0040439C"/>
    <w:rsid w:val="00404CC3"/>
    <w:rsid w:val="00405D6D"/>
    <w:rsid w:val="00406342"/>
    <w:rsid w:val="0040652C"/>
    <w:rsid w:val="00406FF9"/>
    <w:rsid w:val="00407BF5"/>
    <w:rsid w:val="00407FFE"/>
    <w:rsid w:val="00410543"/>
    <w:rsid w:val="004111B8"/>
    <w:rsid w:val="00411CFE"/>
    <w:rsid w:val="00411DCF"/>
    <w:rsid w:val="00412488"/>
    <w:rsid w:val="00414CBE"/>
    <w:rsid w:val="004154FC"/>
    <w:rsid w:val="00415D72"/>
    <w:rsid w:val="00416DB5"/>
    <w:rsid w:val="004210AB"/>
    <w:rsid w:val="00422783"/>
    <w:rsid w:val="004229D3"/>
    <w:rsid w:val="004239A3"/>
    <w:rsid w:val="00423C04"/>
    <w:rsid w:val="00424B7B"/>
    <w:rsid w:val="00425928"/>
    <w:rsid w:val="00426619"/>
    <w:rsid w:val="00427460"/>
    <w:rsid w:val="00427D4C"/>
    <w:rsid w:val="00427E38"/>
    <w:rsid w:val="004302FD"/>
    <w:rsid w:val="00430A02"/>
    <w:rsid w:val="004314E4"/>
    <w:rsid w:val="004317C6"/>
    <w:rsid w:val="00431A95"/>
    <w:rsid w:val="00432073"/>
    <w:rsid w:val="00432969"/>
    <w:rsid w:val="00432C7A"/>
    <w:rsid w:val="004334C0"/>
    <w:rsid w:val="00433B58"/>
    <w:rsid w:val="00433C0F"/>
    <w:rsid w:val="00433FC4"/>
    <w:rsid w:val="00435905"/>
    <w:rsid w:val="004359E7"/>
    <w:rsid w:val="00435FEF"/>
    <w:rsid w:val="00437C2D"/>
    <w:rsid w:val="004408F9"/>
    <w:rsid w:val="00440C24"/>
    <w:rsid w:val="00440F0C"/>
    <w:rsid w:val="004421DD"/>
    <w:rsid w:val="004423BB"/>
    <w:rsid w:val="00442588"/>
    <w:rsid w:val="004433C7"/>
    <w:rsid w:val="004508DC"/>
    <w:rsid w:val="00451BA8"/>
    <w:rsid w:val="00453EEE"/>
    <w:rsid w:val="00454382"/>
    <w:rsid w:val="00454B01"/>
    <w:rsid w:val="00454F8F"/>
    <w:rsid w:val="00455E44"/>
    <w:rsid w:val="0045637F"/>
    <w:rsid w:val="00456A08"/>
    <w:rsid w:val="00456E51"/>
    <w:rsid w:val="004576AE"/>
    <w:rsid w:val="00457E48"/>
    <w:rsid w:val="00457FA4"/>
    <w:rsid w:val="00457FB4"/>
    <w:rsid w:val="004602B6"/>
    <w:rsid w:val="004607A5"/>
    <w:rsid w:val="00460880"/>
    <w:rsid w:val="00461AB5"/>
    <w:rsid w:val="00461DAA"/>
    <w:rsid w:val="00462C7E"/>
    <w:rsid w:val="00462FA4"/>
    <w:rsid w:val="00463AA8"/>
    <w:rsid w:val="00464990"/>
    <w:rsid w:val="00464CD5"/>
    <w:rsid w:val="00465522"/>
    <w:rsid w:val="0046554B"/>
    <w:rsid w:val="00467125"/>
    <w:rsid w:val="00470E22"/>
    <w:rsid w:val="00471209"/>
    <w:rsid w:val="00471999"/>
    <w:rsid w:val="00471FB7"/>
    <w:rsid w:val="004720C0"/>
    <w:rsid w:val="00472DBB"/>
    <w:rsid w:val="00472F15"/>
    <w:rsid w:val="00473154"/>
    <w:rsid w:val="00474296"/>
    <w:rsid w:val="0047471C"/>
    <w:rsid w:val="00474ED8"/>
    <w:rsid w:val="0047716F"/>
    <w:rsid w:val="00480252"/>
    <w:rsid w:val="00480443"/>
    <w:rsid w:val="00482788"/>
    <w:rsid w:val="00483481"/>
    <w:rsid w:val="00483DBE"/>
    <w:rsid w:val="00484BB1"/>
    <w:rsid w:val="00484E8E"/>
    <w:rsid w:val="004858E3"/>
    <w:rsid w:val="0049092B"/>
    <w:rsid w:val="00490938"/>
    <w:rsid w:val="004911C7"/>
    <w:rsid w:val="0049129C"/>
    <w:rsid w:val="004921B4"/>
    <w:rsid w:val="0049277F"/>
    <w:rsid w:val="004927B8"/>
    <w:rsid w:val="004937BB"/>
    <w:rsid w:val="00495433"/>
    <w:rsid w:val="00495C88"/>
    <w:rsid w:val="00495E20"/>
    <w:rsid w:val="004971E5"/>
    <w:rsid w:val="004974B2"/>
    <w:rsid w:val="004A03CC"/>
    <w:rsid w:val="004A154C"/>
    <w:rsid w:val="004A1A2D"/>
    <w:rsid w:val="004A2C0C"/>
    <w:rsid w:val="004A2D75"/>
    <w:rsid w:val="004A3304"/>
    <w:rsid w:val="004A559C"/>
    <w:rsid w:val="004A73CD"/>
    <w:rsid w:val="004A7A12"/>
    <w:rsid w:val="004B1594"/>
    <w:rsid w:val="004B2E64"/>
    <w:rsid w:val="004B40C8"/>
    <w:rsid w:val="004B5807"/>
    <w:rsid w:val="004B61EC"/>
    <w:rsid w:val="004B679C"/>
    <w:rsid w:val="004B69E5"/>
    <w:rsid w:val="004C0194"/>
    <w:rsid w:val="004C04F4"/>
    <w:rsid w:val="004C07B8"/>
    <w:rsid w:val="004C0956"/>
    <w:rsid w:val="004C1586"/>
    <w:rsid w:val="004C1F6F"/>
    <w:rsid w:val="004C247B"/>
    <w:rsid w:val="004C29F6"/>
    <w:rsid w:val="004C2D26"/>
    <w:rsid w:val="004C38F4"/>
    <w:rsid w:val="004C4756"/>
    <w:rsid w:val="004C4FF4"/>
    <w:rsid w:val="004C5260"/>
    <w:rsid w:val="004C5393"/>
    <w:rsid w:val="004C5524"/>
    <w:rsid w:val="004C6313"/>
    <w:rsid w:val="004C64E9"/>
    <w:rsid w:val="004D0163"/>
    <w:rsid w:val="004D152E"/>
    <w:rsid w:val="004D1A2C"/>
    <w:rsid w:val="004D21F8"/>
    <w:rsid w:val="004D252A"/>
    <w:rsid w:val="004D3934"/>
    <w:rsid w:val="004D3B6F"/>
    <w:rsid w:val="004D4FBC"/>
    <w:rsid w:val="004D5371"/>
    <w:rsid w:val="004D5EBC"/>
    <w:rsid w:val="004D6678"/>
    <w:rsid w:val="004D6B6B"/>
    <w:rsid w:val="004D6DF3"/>
    <w:rsid w:val="004D72A6"/>
    <w:rsid w:val="004E0C55"/>
    <w:rsid w:val="004E10E1"/>
    <w:rsid w:val="004E1A63"/>
    <w:rsid w:val="004E289E"/>
    <w:rsid w:val="004E2E2D"/>
    <w:rsid w:val="004E4085"/>
    <w:rsid w:val="004E41A0"/>
    <w:rsid w:val="004E49FC"/>
    <w:rsid w:val="004E5550"/>
    <w:rsid w:val="004E5D56"/>
    <w:rsid w:val="004E695F"/>
    <w:rsid w:val="004E6E98"/>
    <w:rsid w:val="004E6F09"/>
    <w:rsid w:val="004E701F"/>
    <w:rsid w:val="004E75D0"/>
    <w:rsid w:val="004F1637"/>
    <w:rsid w:val="004F23B7"/>
    <w:rsid w:val="004F3903"/>
    <w:rsid w:val="004F3AD1"/>
    <w:rsid w:val="004F3E37"/>
    <w:rsid w:val="004F4C61"/>
    <w:rsid w:val="004F5034"/>
    <w:rsid w:val="004F5578"/>
    <w:rsid w:val="004F6039"/>
    <w:rsid w:val="004F61E4"/>
    <w:rsid w:val="004F7EDB"/>
    <w:rsid w:val="00500189"/>
    <w:rsid w:val="00500DEF"/>
    <w:rsid w:val="0050128C"/>
    <w:rsid w:val="00501352"/>
    <w:rsid w:val="0050202D"/>
    <w:rsid w:val="0050355B"/>
    <w:rsid w:val="005039E4"/>
    <w:rsid w:val="00503E42"/>
    <w:rsid w:val="0050438D"/>
    <w:rsid w:val="005050DC"/>
    <w:rsid w:val="00506237"/>
    <w:rsid w:val="005063CC"/>
    <w:rsid w:val="005066B3"/>
    <w:rsid w:val="0050712E"/>
    <w:rsid w:val="0051056A"/>
    <w:rsid w:val="00510805"/>
    <w:rsid w:val="00512734"/>
    <w:rsid w:val="00512A90"/>
    <w:rsid w:val="00513326"/>
    <w:rsid w:val="00515594"/>
    <w:rsid w:val="00515748"/>
    <w:rsid w:val="005157BF"/>
    <w:rsid w:val="005166C4"/>
    <w:rsid w:val="005208A7"/>
    <w:rsid w:val="0052316F"/>
    <w:rsid w:val="0052400A"/>
    <w:rsid w:val="00524360"/>
    <w:rsid w:val="00524797"/>
    <w:rsid w:val="0052719A"/>
    <w:rsid w:val="00527B19"/>
    <w:rsid w:val="005329C2"/>
    <w:rsid w:val="0053308D"/>
    <w:rsid w:val="00533E12"/>
    <w:rsid w:val="00534893"/>
    <w:rsid w:val="0053547F"/>
    <w:rsid w:val="00535AE9"/>
    <w:rsid w:val="00537347"/>
    <w:rsid w:val="005400FF"/>
    <w:rsid w:val="00541A2D"/>
    <w:rsid w:val="005420A3"/>
    <w:rsid w:val="00542185"/>
    <w:rsid w:val="005424B5"/>
    <w:rsid w:val="00542ED6"/>
    <w:rsid w:val="005431A5"/>
    <w:rsid w:val="0054426E"/>
    <w:rsid w:val="00545672"/>
    <w:rsid w:val="005458DC"/>
    <w:rsid w:val="00546DA7"/>
    <w:rsid w:val="00550044"/>
    <w:rsid w:val="005507BA"/>
    <w:rsid w:val="00550D6D"/>
    <w:rsid w:val="00551C51"/>
    <w:rsid w:val="0055290E"/>
    <w:rsid w:val="00553260"/>
    <w:rsid w:val="0055401D"/>
    <w:rsid w:val="00555284"/>
    <w:rsid w:val="005561E1"/>
    <w:rsid w:val="0055730A"/>
    <w:rsid w:val="00557B2B"/>
    <w:rsid w:val="005600DE"/>
    <w:rsid w:val="00560635"/>
    <w:rsid w:val="00560A67"/>
    <w:rsid w:val="00560D5C"/>
    <w:rsid w:val="00560F7E"/>
    <w:rsid w:val="00561A5E"/>
    <w:rsid w:val="00561F7A"/>
    <w:rsid w:val="0056285E"/>
    <w:rsid w:val="005629D6"/>
    <w:rsid w:val="0056378A"/>
    <w:rsid w:val="00563FC8"/>
    <w:rsid w:val="0056499A"/>
    <w:rsid w:val="00566550"/>
    <w:rsid w:val="005666AA"/>
    <w:rsid w:val="0056772C"/>
    <w:rsid w:val="00567AA4"/>
    <w:rsid w:val="0057367C"/>
    <w:rsid w:val="0057403A"/>
    <w:rsid w:val="00574277"/>
    <w:rsid w:val="005759E2"/>
    <w:rsid w:val="0057672D"/>
    <w:rsid w:val="00576766"/>
    <w:rsid w:val="00577577"/>
    <w:rsid w:val="00577A15"/>
    <w:rsid w:val="00577AC5"/>
    <w:rsid w:val="00577C1B"/>
    <w:rsid w:val="005801AD"/>
    <w:rsid w:val="00580E8B"/>
    <w:rsid w:val="005819CF"/>
    <w:rsid w:val="00582803"/>
    <w:rsid w:val="00582CA3"/>
    <w:rsid w:val="00584560"/>
    <w:rsid w:val="005850BC"/>
    <w:rsid w:val="00585143"/>
    <w:rsid w:val="005919F3"/>
    <w:rsid w:val="0059232E"/>
    <w:rsid w:val="00592C4B"/>
    <w:rsid w:val="00593793"/>
    <w:rsid w:val="00593B59"/>
    <w:rsid w:val="0059475C"/>
    <w:rsid w:val="005963F4"/>
    <w:rsid w:val="005970A8"/>
    <w:rsid w:val="0059769B"/>
    <w:rsid w:val="005A00CC"/>
    <w:rsid w:val="005A11FC"/>
    <w:rsid w:val="005A15CD"/>
    <w:rsid w:val="005A2115"/>
    <w:rsid w:val="005A2BD5"/>
    <w:rsid w:val="005A41F9"/>
    <w:rsid w:val="005A4401"/>
    <w:rsid w:val="005A44AE"/>
    <w:rsid w:val="005A4520"/>
    <w:rsid w:val="005A453C"/>
    <w:rsid w:val="005A46F1"/>
    <w:rsid w:val="005A60FB"/>
    <w:rsid w:val="005A6C19"/>
    <w:rsid w:val="005A6D3F"/>
    <w:rsid w:val="005A7414"/>
    <w:rsid w:val="005A744E"/>
    <w:rsid w:val="005B1740"/>
    <w:rsid w:val="005B1FDF"/>
    <w:rsid w:val="005B3591"/>
    <w:rsid w:val="005B621B"/>
    <w:rsid w:val="005B6B85"/>
    <w:rsid w:val="005B6DD1"/>
    <w:rsid w:val="005B7A51"/>
    <w:rsid w:val="005C02A2"/>
    <w:rsid w:val="005C04C8"/>
    <w:rsid w:val="005C1FBC"/>
    <w:rsid w:val="005C21F5"/>
    <w:rsid w:val="005C2493"/>
    <w:rsid w:val="005C2955"/>
    <w:rsid w:val="005C2A27"/>
    <w:rsid w:val="005C3D68"/>
    <w:rsid w:val="005C42A8"/>
    <w:rsid w:val="005C43DE"/>
    <w:rsid w:val="005C486B"/>
    <w:rsid w:val="005C4B64"/>
    <w:rsid w:val="005C5835"/>
    <w:rsid w:val="005C5C3C"/>
    <w:rsid w:val="005C5C72"/>
    <w:rsid w:val="005C6D12"/>
    <w:rsid w:val="005D2210"/>
    <w:rsid w:val="005D2A0E"/>
    <w:rsid w:val="005D4F74"/>
    <w:rsid w:val="005D54B9"/>
    <w:rsid w:val="005D5B05"/>
    <w:rsid w:val="005E0CCC"/>
    <w:rsid w:val="005E1215"/>
    <w:rsid w:val="005E1F26"/>
    <w:rsid w:val="005E27AF"/>
    <w:rsid w:val="005E2B21"/>
    <w:rsid w:val="005E2F47"/>
    <w:rsid w:val="005E42FE"/>
    <w:rsid w:val="005E4F86"/>
    <w:rsid w:val="005E57C1"/>
    <w:rsid w:val="005E75A1"/>
    <w:rsid w:val="005F0FBA"/>
    <w:rsid w:val="005F1B44"/>
    <w:rsid w:val="005F2597"/>
    <w:rsid w:val="005F41C1"/>
    <w:rsid w:val="005F460B"/>
    <w:rsid w:val="005F49F3"/>
    <w:rsid w:val="005F4B26"/>
    <w:rsid w:val="005F690F"/>
    <w:rsid w:val="005F6C90"/>
    <w:rsid w:val="005F7CC4"/>
    <w:rsid w:val="00600D22"/>
    <w:rsid w:val="0060110B"/>
    <w:rsid w:val="0060192A"/>
    <w:rsid w:val="00601B3A"/>
    <w:rsid w:val="00601DC1"/>
    <w:rsid w:val="00602918"/>
    <w:rsid w:val="00605587"/>
    <w:rsid w:val="00606C63"/>
    <w:rsid w:val="006070FB"/>
    <w:rsid w:val="00607CDA"/>
    <w:rsid w:val="00607F5D"/>
    <w:rsid w:val="00610C56"/>
    <w:rsid w:val="00612AE7"/>
    <w:rsid w:val="00612CC5"/>
    <w:rsid w:val="0061443F"/>
    <w:rsid w:val="00614D77"/>
    <w:rsid w:val="00614DDF"/>
    <w:rsid w:val="00615F2C"/>
    <w:rsid w:val="006163E5"/>
    <w:rsid w:val="00616E86"/>
    <w:rsid w:val="00617FA3"/>
    <w:rsid w:val="0062098C"/>
    <w:rsid w:val="00620AD6"/>
    <w:rsid w:val="0062172E"/>
    <w:rsid w:val="0062433B"/>
    <w:rsid w:val="00624E70"/>
    <w:rsid w:val="006275DF"/>
    <w:rsid w:val="00630571"/>
    <w:rsid w:val="00631493"/>
    <w:rsid w:val="00634D15"/>
    <w:rsid w:val="006362ED"/>
    <w:rsid w:val="00637321"/>
    <w:rsid w:val="00640168"/>
    <w:rsid w:val="006406BA"/>
    <w:rsid w:val="006419CA"/>
    <w:rsid w:val="0064208C"/>
    <w:rsid w:val="006425AF"/>
    <w:rsid w:val="00642C72"/>
    <w:rsid w:val="006430C7"/>
    <w:rsid w:val="006438CB"/>
    <w:rsid w:val="00644B50"/>
    <w:rsid w:val="00646C07"/>
    <w:rsid w:val="00647A1A"/>
    <w:rsid w:val="00652513"/>
    <w:rsid w:val="0065313D"/>
    <w:rsid w:val="0065331E"/>
    <w:rsid w:val="0065360C"/>
    <w:rsid w:val="006536C1"/>
    <w:rsid w:val="00653D4C"/>
    <w:rsid w:val="00654063"/>
    <w:rsid w:val="006540CD"/>
    <w:rsid w:val="00654662"/>
    <w:rsid w:val="00655000"/>
    <w:rsid w:val="00655761"/>
    <w:rsid w:val="00655DAC"/>
    <w:rsid w:val="0065668B"/>
    <w:rsid w:val="00656DE6"/>
    <w:rsid w:val="00657046"/>
    <w:rsid w:val="0066006C"/>
    <w:rsid w:val="0066199B"/>
    <w:rsid w:val="00662FC2"/>
    <w:rsid w:val="00663527"/>
    <w:rsid w:val="00663952"/>
    <w:rsid w:val="0066416C"/>
    <w:rsid w:val="006643D1"/>
    <w:rsid w:val="006649B5"/>
    <w:rsid w:val="006655B2"/>
    <w:rsid w:val="00666464"/>
    <w:rsid w:val="0066741F"/>
    <w:rsid w:val="0066776B"/>
    <w:rsid w:val="006700BA"/>
    <w:rsid w:val="00670A8D"/>
    <w:rsid w:val="00673BFD"/>
    <w:rsid w:val="0067583C"/>
    <w:rsid w:val="0067593A"/>
    <w:rsid w:val="00676A0F"/>
    <w:rsid w:val="006770A3"/>
    <w:rsid w:val="00677F42"/>
    <w:rsid w:val="006802ED"/>
    <w:rsid w:val="00680449"/>
    <w:rsid w:val="006805B3"/>
    <w:rsid w:val="0068064B"/>
    <w:rsid w:val="00681FFE"/>
    <w:rsid w:val="00684B17"/>
    <w:rsid w:val="00686371"/>
    <w:rsid w:val="0068742C"/>
    <w:rsid w:val="00687CC4"/>
    <w:rsid w:val="00691D9B"/>
    <w:rsid w:val="00693A0B"/>
    <w:rsid w:val="00693CDA"/>
    <w:rsid w:val="00693CDB"/>
    <w:rsid w:val="0069408E"/>
    <w:rsid w:val="006964F2"/>
    <w:rsid w:val="00696BD5"/>
    <w:rsid w:val="0069723A"/>
    <w:rsid w:val="006A01B9"/>
    <w:rsid w:val="006A0703"/>
    <w:rsid w:val="006A169B"/>
    <w:rsid w:val="006A1858"/>
    <w:rsid w:val="006A23C9"/>
    <w:rsid w:val="006A3E6D"/>
    <w:rsid w:val="006A4216"/>
    <w:rsid w:val="006A434B"/>
    <w:rsid w:val="006A5815"/>
    <w:rsid w:val="006A5F16"/>
    <w:rsid w:val="006A608E"/>
    <w:rsid w:val="006A61E4"/>
    <w:rsid w:val="006B118D"/>
    <w:rsid w:val="006B1D00"/>
    <w:rsid w:val="006B2EB3"/>
    <w:rsid w:val="006B382E"/>
    <w:rsid w:val="006B47E3"/>
    <w:rsid w:val="006B4DA4"/>
    <w:rsid w:val="006B7C56"/>
    <w:rsid w:val="006C0146"/>
    <w:rsid w:val="006C1C39"/>
    <w:rsid w:val="006C266D"/>
    <w:rsid w:val="006C2FD5"/>
    <w:rsid w:val="006C391C"/>
    <w:rsid w:val="006C458B"/>
    <w:rsid w:val="006C4C1A"/>
    <w:rsid w:val="006C5247"/>
    <w:rsid w:val="006C6540"/>
    <w:rsid w:val="006C673F"/>
    <w:rsid w:val="006C76FE"/>
    <w:rsid w:val="006C7A9B"/>
    <w:rsid w:val="006C7AC1"/>
    <w:rsid w:val="006D013A"/>
    <w:rsid w:val="006D09DE"/>
    <w:rsid w:val="006D1548"/>
    <w:rsid w:val="006D3C4D"/>
    <w:rsid w:val="006D41CD"/>
    <w:rsid w:val="006D6B19"/>
    <w:rsid w:val="006D756B"/>
    <w:rsid w:val="006E0B2D"/>
    <w:rsid w:val="006E0D21"/>
    <w:rsid w:val="006E1101"/>
    <w:rsid w:val="006E11D1"/>
    <w:rsid w:val="006E1B85"/>
    <w:rsid w:val="006E3AAF"/>
    <w:rsid w:val="006E3B88"/>
    <w:rsid w:val="006E4433"/>
    <w:rsid w:val="006E44F5"/>
    <w:rsid w:val="006E523D"/>
    <w:rsid w:val="006E5B2B"/>
    <w:rsid w:val="006E5F98"/>
    <w:rsid w:val="006E6EA7"/>
    <w:rsid w:val="006E72FF"/>
    <w:rsid w:val="006E79F2"/>
    <w:rsid w:val="006F098D"/>
    <w:rsid w:val="006F2FA1"/>
    <w:rsid w:val="006F4219"/>
    <w:rsid w:val="006F5A73"/>
    <w:rsid w:val="006F5CDB"/>
    <w:rsid w:val="00700C8E"/>
    <w:rsid w:val="00700DB5"/>
    <w:rsid w:val="00702268"/>
    <w:rsid w:val="007026E3"/>
    <w:rsid w:val="00702D83"/>
    <w:rsid w:val="00702E86"/>
    <w:rsid w:val="0070385C"/>
    <w:rsid w:val="00704F78"/>
    <w:rsid w:val="00705250"/>
    <w:rsid w:val="00707B81"/>
    <w:rsid w:val="007101B1"/>
    <w:rsid w:val="0071052D"/>
    <w:rsid w:val="00710CC0"/>
    <w:rsid w:val="0071184B"/>
    <w:rsid w:val="00711C98"/>
    <w:rsid w:val="007123BC"/>
    <w:rsid w:val="00712A7D"/>
    <w:rsid w:val="00712D96"/>
    <w:rsid w:val="00714A34"/>
    <w:rsid w:val="007158AD"/>
    <w:rsid w:val="00715B63"/>
    <w:rsid w:val="00715DE6"/>
    <w:rsid w:val="00716126"/>
    <w:rsid w:val="007165CD"/>
    <w:rsid w:val="00717FF3"/>
    <w:rsid w:val="007203E9"/>
    <w:rsid w:val="00720933"/>
    <w:rsid w:val="00722393"/>
    <w:rsid w:val="007227F7"/>
    <w:rsid w:val="00723801"/>
    <w:rsid w:val="00723B7B"/>
    <w:rsid w:val="00724297"/>
    <w:rsid w:val="0072474A"/>
    <w:rsid w:val="00725077"/>
    <w:rsid w:val="007264F3"/>
    <w:rsid w:val="0072740D"/>
    <w:rsid w:val="0073171D"/>
    <w:rsid w:val="00731C25"/>
    <w:rsid w:val="0073206A"/>
    <w:rsid w:val="007324C2"/>
    <w:rsid w:val="0073267A"/>
    <w:rsid w:val="00733C1C"/>
    <w:rsid w:val="007342F4"/>
    <w:rsid w:val="00734C11"/>
    <w:rsid w:val="00735F3D"/>
    <w:rsid w:val="00736151"/>
    <w:rsid w:val="007364C0"/>
    <w:rsid w:val="00736571"/>
    <w:rsid w:val="00737ED4"/>
    <w:rsid w:val="00741172"/>
    <w:rsid w:val="0074308E"/>
    <w:rsid w:val="00744B36"/>
    <w:rsid w:val="00744E96"/>
    <w:rsid w:val="00744F13"/>
    <w:rsid w:val="00745927"/>
    <w:rsid w:val="00746CC1"/>
    <w:rsid w:val="00747978"/>
    <w:rsid w:val="00747ABB"/>
    <w:rsid w:val="0075096D"/>
    <w:rsid w:val="00750DDA"/>
    <w:rsid w:val="00751ED2"/>
    <w:rsid w:val="00752CB7"/>
    <w:rsid w:val="00753ADF"/>
    <w:rsid w:val="00753B23"/>
    <w:rsid w:val="007562FD"/>
    <w:rsid w:val="00756859"/>
    <w:rsid w:val="007571E0"/>
    <w:rsid w:val="00757DE6"/>
    <w:rsid w:val="00761E03"/>
    <w:rsid w:val="00762090"/>
    <w:rsid w:val="00762DC8"/>
    <w:rsid w:val="0076321B"/>
    <w:rsid w:val="007635FF"/>
    <w:rsid w:val="00763B2C"/>
    <w:rsid w:val="00764098"/>
    <w:rsid w:val="00764706"/>
    <w:rsid w:val="0076477D"/>
    <w:rsid w:val="007649C0"/>
    <w:rsid w:val="00766EA7"/>
    <w:rsid w:val="00767190"/>
    <w:rsid w:val="007677AB"/>
    <w:rsid w:val="0077021A"/>
    <w:rsid w:val="007708CC"/>
    <w:rsid w:val="00771FD4"/>
    <w:rsid w:val="007727BA"/>
    <w:rsid w:val="00772CA2"/>
    <w:rsid w:val="007733E8"/>
    <w:rsid w:val="00773FA3"/>
    <w:rsid w:val="00774142"/>
    <w:rsid w:val="007744D4"/>
    <w:rsid w:val="0077482F"/>
    <w:rsid w:val="00774F5E"/>
    <w:rsid w:val="00776174"/>
    <w:rsid w:val="007762FC"/>
    <w:rsid w:val="0077743A"/>
    <w:rsid w:val="007807AA"/>
    <w:rsid w:val="00780A5E"/>
    <w:rsid w:val="00782E2C"/>
    <w:rsid w:val="007831B8"/>
    <w:rsid w:val="00784E08"/>
    <w:rsid w:val="00785675"/>
    <w:rsid w:val="00786627"/>
    <w:rsid w:val="007868F4"/>
    <w:rsid w:val="00786CA9"/>
    <w:rsid w:val="00787A9A"/>
    <w:rsid w:val="00790490"/>
    <w:rsid w:val="00791395"/>
    <w:rsid w:val="00791AA2"/>
    <w:rsid w:val="00791CAA"/>
    <w:rsid w:val="0079225F"/>
    <w:rsid w:val="00792FFC"/>
    <w:rsid w:val="00793BED"/>
    <w:rsid w:val="00793CC9"/>
    <w:rsid w:val="00794B94"/>
    <w:rsid w:val="00794D72"/>
    <w:rsid w:val="007950B9"/>
    <w:rsid w:val="00796AED"/>
    <w:rsid w:val="0079716E"/>
    <w:rsid w:val="007978C5"/>
    <w:rsid w:val="007A06CB"/>
    <w:rsid w:val="007A101D"/>
    <w:rsid w:val="007A11E3"/>
    <w:rsid w:val="007A2538"/>
    <w:rsid w:val="007A333B"/>
    <w:rsid w:val="007A3B89"/>
    <w:rsid w:val="007A40E6"/>
    <w:rsid w:val="007A523F"/>
    <w:rsid w:val="007A548E"/>
    <w:rsid w:val="007A5FB2"/>
    <w:rsid w:val="007A65FF"/>
    <w:rsid w:val="007A69B4"/>
    <w:rsid w:val="007B0B7C"/>
    <w:rsid w:val="007B1C34"/>
    <w:rsid w:val="007B2B0A"/>
    <w:rsid w:val="007B2E40"/>
    <w:rsid w:val="007B2E4F"/>
    <w:rsid w:val="007B3189"/>
    <w:rsid w:val="007B339C"/>
    <w:rsid w:val="007B6321"/>
    <w:rsid w:val="007B6703"/>
    <w:rsid w:val="007B683D"/>
    <w:rsid w:val="007B72AC"/>
    <w:rsid w:val="007B7438"/>
    <w:rsid w:val="007B7FBD"/>
    <w:rsid w:val="007C048E"/>
    <w:rsid w:val="007C23F7"/>
    <w:rsid w:val="007C285C"/>
    <w:rsid w:val="007C2DF9"/>
    <w:rsid w:val="007C3535"/>
    <w:rsid w:val="007C38E4"/>
    <w:rsid w:val="007C43BC"/>
    <w:rsid w:val="007C4DDB"/>
    <w:rsid w:val="007C5F90"/>
    <w:rsid w:val="007C7236"/>
    <w:rsid w:val="007C7472"/>
    <w:rsid w:val="007C7B8F"/>
    <w:rsid w:val="007C7F75"/>
    <w:rsid w:val="007D013F"/>
    <w:rsid w:val="007D2425"/>
    <w:rsid w:val="007D2C12"/>
    <w:rsid w:val="007D31B9"/>
    <w:rsid w:val="007D4AC0"/>
    <w:rsid w:val="007D4D7C"/>
    <w:rsid w:val="007D4E93"/>
    <w:rsid w:val="007D5078"/>
    <w:rsid w:val="007D5300"/>
    <w:rsid w:val="007D5693"/>
    <w:rsid w:val="007D5D2E"/>
    <w:rsid w:val="007D60AD"/>
    <w:rsid w:val="007D67E9"/>
    <w:rsid w:val="007D7FD1"/>
    <w:rsid w:val="007E19BE"/>
    <w:rsid w:val="007E1B28"/>
    <w:rsid w:val="007E207D"/>
    <w:rsid w:val="007E2605"/>
    <w:rsid w:val="007E28A9"/>
    <w:rsid w:val="007E39CA"/>
    <w:rsid w:val="007E4D7E"/>
    <w:rsid w:val="007E5039"/>
    <w:rsid w:val="007E59B9"/>
    <w:rsid w:val="007E5EC4"/>
    <w:rsid w:val="007E66C1"/>
    <w:rsid w:val="007E70A0"/>
    <w:rsid w:val="007E7299"/>
    <w:rsid w:val="007F1749"/>
    <w:rsid w:val="007F2AC7"/>
    <w:rsid w:val="007F2C87"/>
    <w:rsid w:val="007F368C"/>
    <w:rsid w:val="007F4A94"/>
    <w:rsid w:val="007F4AF6"/>
    <w:rsid w:val="007F56F0"/>
    <w:rsid w:val="007F684B"/>
    <w:rsid w:val="007F6C77"/>
    <w:rsid w:val="007F710B"/>
    <w:rsid w:val="007F77DF"/>
    <w:rsid w:val="007F7C6A"/>
    <w:rsid w:val="007F7D2A"/>
    <w:rsid w:val="00800372"/>
    <w:rsid w:val="008019ED"/>
    <w:rsid w:val="00801B11"/>
    <w:rsid w:val="0080235A"/>
    <w:rsid w:val="0080263F"/>
    <w:rsid w:val="00802721"/>
    <w:rsid w:val="00802924"/>
    <w:rsid w:val="00804C4B"/>
    <w:rsid w:val="00807312"/>
    <w:rsid w:val="00807F1D"/>
    <w:rsid w:val="0081015F"/>
    <w:rsid w:val="008103F0"/>
    <w:rsid w:val="008104F1"/>
    <w:rsid w:val="008109B3"/>
    <w:rsid w:val="00810A85"/>
    <w:rsid w:val="00810BE7"/>
    <w:rsid w:val="00810F42"/>
    <w:rsid w:val="008115B4"/>
    <w:rsid w:val="008118C8"/>
    <w:rsid w:val="008126C4"/>
    <w:rsid w:val="008128FF"/>
    <w:rsid w:val="00814CA6"/>
    <w:rsid w:val="00814F0B"/>
    <w:rsid w:val="00815661"/>
    <w:rsid w:val="008208B5"/>
    <w:rsid w:val="0082175B"/>
    <w:rsid w:val="008245BF"/>
    <w:rsid w:val="008245F1"/>
    <w:rsid w:val="00824946"/>
    <w:rsid w:val="00824B8B"/>
    <w:rsid w:val="008265B5"/>
    <w:rsid w:val="008266E8"/>
    <w:rsid w:val="0082672F"/>
    <w:rsid w:val="00826816"/>
    <w:rsid w:val="008314EC"/>
    <w:rsid w:val="00831B31"/>
    <w:rsid w:val="008326BD"/>
    <w:rsid w:val="00834319"/>
    <w:rsid w:val="00835C01"/>
    <w:rsid w:val="0083607E"/>
    <w:rsid w:val="008360F0"/>
    <w:rsid w:val="00836166"/>
    <w:rsid w:val="00836F8B"/>
    <w:rsid w:val="00837344"/>
    <w:rsid w:val="008426DD"/>
    <w:rsid w:val="00843163"/>
    <w:rsid w:val="0084366A"/>
    <w:rsid w:val="008446F5"/>
    <w:rsid w:val="00845133"/>
    <w:rsid w:val="00845571"/>
    <w:rsid w:val="0085050C"/>
    <w:rsid w:val="0085293E"/>
    <w:rsid w:val="00852A29"/>
    <w:rsid w:val="00853355"/>
    <w:rsid w:val="00853B01"/>
    <w:rsid w:val="008541D1"/>
    <w:rsid w:val="0085423F"/>
    <w:rsid w:val="00854E6A"/>
    <w:rsid w:val="00856869"/>
    <w:rsid w:val="0086198F"/>
    <w:rsid w:val="00861B9E"/>
    <w:rsid w:val="008621E5"/>
    <w:rsid w:val="00862CBB"/>
    <w:rsid w:val="00862DA6"/>
    <w:rsid w:val="00863072"/>
    <w:rsid w:val="00863A74"/>
    <w:rsid w:val="008644B2"/>
    <w:rsid w:val="0086455E"/>
    <w:rsid w:val="00865903"/>
    <w:rsid w:val="00866C24"/>
    <w:rsid w:val="00867304"/>
    <w:rsid w:val="0087171A"/>
    <w:rsid w:val="00872EEF"/>
    <w:rsid w:val="00873254"/>
    <w:rsid w:val="00874C64"/>
    <w:rsid w:val="0087538A"/>
    <w:rsid w:val="008765F9"/>
    <w:rsid w:val="0087799E"/>
    <w:rsid w:val="008779B3"/>
    <w:rsid w:val="00877E44"/>
    <w:rsid w:val="00880C1C"/>
    <w:rsid w:val="00880C50"/>
    <w:rsid w:val="00881E88"/>
    <w:rsid w:val="00882314"/>
    <w:rsid w:val="00882C73"/>
    <w:rsid w:val="008837BC"/>
    <w:rsid w:val="00884E02"/>
    <w:rsid w:val="00884F50"/>
    <w:rsid w:val="008876B4"/>
    <w:rsid w:val="008907EE"/>
    <w:rsid w:val="008917A2"/>
    <w:rsid w:val="00891DFB"/>
    <w:rsid w:val="00892194"/>
    <w:rsid w:val="0089270B"/>
    <w:rsid w:val="008943BB"/>
    <w:rsid w:val="00896302"/>
    <w:rsid w:val="00896C15"/>
    <w:rsid w:val="008970C8"/>
    <w:rsid w:val="00897695"/>
    <w:rsid w:val="008A12A2"/>
    <w:rsid w:val="008A14BC"/>
    <w:rsid w:val="008A1CA4"/>
    <w:rsid w:val="008A2D05"/>
    <w:rsid w:val="008A30DE"/>
    <w:rsid w:val="008A5D5F"/>
    <w:rsid w:val="008A5D81"/>
    <w:rsid w:val="008A5E26"/>
    <w:rsid w:val="008A7636"/>
    <w:rsid w:val="008B042B"/>
    <w:rsid w:val="008B2DFC"/>
    <w:rsid w:val="008B2E13"/>
    <w:rsid w:val="008B4229"/>
    <w:rsid w:val="008B562D"/>
    <w:rsid w:val="008B6DFA"/>
    <w:rsid w:val="008B75D8"/>
    <w:rsid w:val="008B7DF8"/>
    <w:rsid w:val="008C379B"/>
    <w:rsid w:val="008C44F0"/>
    <w:rsid w:val="008C451D"/>
    <w:rsid w:val="008C4865"/>
    <w:rsid w:val="008C506B"/>
    <w:rsid w:val="008C57A9"/>
    <w:rsid w:val="008C7476"/>
    <w:rsid w:val="008D0DF2"/>
    <w:rsid w:val="008D11E7"/>
    <w:rsid w:val="008D178A"/>
    <w:rsid w:val="008D1A4B"/>
    <w:rsid w:val="008D1B1B"/>
    <w:rsid w:val="008D1C04"/>
    <w:rsid w:val="008D257B"/>
    <w:rsid w:val="008D3164"/>
    <w:rsid w:val="008D4B00"/>
    <w:rsid w:val="008D4E73"/>
    <w:rsid w:val="008D6EF8"/>
    <w:rsid w:val="008D7835"/>
    <w:rsid w:val="008E1543"/>
    <w:rsid w:val="008E167B"/>
    <w:rsid w:val="008E1743"/>
    <w:rsid w:val="008E33F6"/>
    <w:rsid w:val="008E3B48"/>
    <w:rsid w:val="008E4EF5"/>
    <w:rsid w:val="008E55DA"/>
    <w:rsid w:val="008E5641"/>
    <w:rsid w:val="008F2498"/>
    <w:rsid w:val="008F269D"/>
    <w:rsid w:val="008F3D95"/>
    <w:rsid w:val="008F48D6"/>
    <w:rsid w:val="008F52A1"/>
    <w:rsid w:val="008F5BAA"/>
    <w:rsid w:val="008F65A2"/>
    <w:rsid w:val="008F6DA2"/>
    <w:rsid w:val="008F7D76"/>
    <w:rsid w:val="0090046C"/>
    <w:rsid w:val="00900791"/>
    <w:rsid w:val="00901BC7"/>
    <w:rsid w:val="0090299D"/>
    <w:rsid w:val="00906A55"/>
    <w:rsid w:val="00907B5C"/>
    <w:rsid w:val="0090A6BB"/>
    <w:rsid w:val="00910042"/>
    <w:rsid w:val="009123A1"/>
    <w:rsid w:val="00912578"/>
    <w:rsid w:val="00912821"/>
    <w:rsid w:val="009129C6"/>
    <w:rsid w:val="00913415"/>
    <w:rsid w:val="00913C47"/>
    <w:rsid w:val="00913C8E"/>
    <w:rsid w:val="009141CF"/>
    <w:rsid w:val="009147B1"/>
    <w:rsid w:val="00914A54"/>
    <w:rsid w:val="00915708"/>
    <w:rsid w:val="00916C59"/>
    <w:rsid w:val="00916EAB"/>
    <w:rsid w:val="00917821"/>
    <w:rsid w:val="0092001A"/>
    <w:rsid w:val="00920C1F"/>
    <w:rsid w:val="00921C5D"/>
    <w:rsid w:val="009221FD"/>
    <w:rsid w:val="00922EC3"/>
    <w:rsid w:val="009237CC"/>
    <w:rsid w:val="009240F3"/>
    <w:rsid w:val="00924852"/>
    <w:rsid w:val="00925219"/>
    <w:rsid w:val="0092613E"/>
    <w:rsid w:val="00927367"/>
    <w:rsid w:val="00927D06"/>
    <w:rsid w:val="00930437"/>
    <w:rsid w:val="009305B5"/>
    <w:rsid w:val="009314D5"/>
    <w:rsid w:val="00931E31"/>
    <w:rsid w:val="009320DF"/>
    <w:rsid w:val="0093211D"/>
    <w:rsid w:val="00933911"/>
    <w:rsid w:val="00934110"/>
    <w:rsid w:val="009341AA"/>
    <w:rsid w:val="00934C38"/>
    <w:rsid w:val="00935A37"/>
    <w:rsid w:val="00935AD3"/>
    <w:rsid w:val="00935AF3"/>
    <w:rsid w:val="0093613A"/>
    <w:rsid w:val="00936440"/>
    <w:rsid w:val="009366E7"/>
    <w:rsid w:val="009373A0"/>
    <w:rsid w:val="0094096E"/>
    <w:rsid w:val="00940E0B"/>
    <w:rsid w:val="009436AB"/>
    <w:rsid w:val="00943764"/>
    <w:rsid w:val="00943F90"/>
    <w:rsid w:val="0094748B"/>
    <w:rsid w:val="0095065B"/>
    <w:rsid w:val="00950E6B"/>
    <w:rsid w:val="00950FBD"/>
    <w:rsid w:val="00950FC8"/>
    <w:rsid w:val="00951AE4"/>
    <w:rsid w:val="009523B0"/>
    <w:rsid w:val="00953408"/>
    <w:rsid w:val="00953E28"/>
    <w:rsid w:val="00953EE6"/>
    <w:rsid w:val="009548E3"/>
    <w:rsid w:val="00957EA2"/>
    <w:rsid w:val="00960A3C"/>
    <w:rsid w:val="00962BD9"/>
    <w:rsid w:val="009633D3"/>
    <w:rsid w:val="0096390A"/>
    <w:rsid w:val="00964614"/>
    <w:rsid w:val="00964652"/>
    <w:rsid w:val="0096476F"/>
    <w:rsid w:val="0096520E"/>
    <w:rsid w:val="00965CD6"/>
    <w:rsid w:val="0096707F"/>
    <w:rsid w:val="00970248"/>
    <w:rsid w:val="0097057A"/>
    <w:rsid w:val="0097059D"/>
    <w:rsid w:val="009709D1"/>
    <w:rsid w:val="00970CFE"/>
    <w:rsid w:val="00971203"/>
    <w:rsid w:val="00971C32"/>
    <w:rsid w:val="00972A88"/>
    <w:rsid w:val="009737EF"/>
    <w:rsid w:val="00973B7C"/>
    <w:rsid w:val="00977E4F"/>
    <w:rsid w:val="00977FAE"/>
    <w:rsid w:val="00980484"/>
    <w:rsid w:val="00980F4E"/>
    <w:rsid w:val="00982EFC"/>
    <w:rsid w:val="00983684"/>
    <w:rsid w:val="009841B3"/>
    <w:rsid w:val="00986909"/>
    <w:rsid w:val="009869CA"/>
    <w:rsid w:val="00986F8F"/>
    <w:rsid w:val="00987323"/>
    <w:rsid w:val="009900BA"/>
    <w:rsid w:val="00990325"/>
    <w:rsid w:val="00990362"/>
    <w:rsid w:val="00990644"/>
    <w:rsid w:val="00990A67"/>
    <w:rsid w:val="00990D39"/>
    <w:rsid w:val="0099333B"/>
    <w:rsid w:val="00994072"/>
    <w:rsid w:val="009944F1"/>
    <w:rsid w:val="00995C42"/>
    <w:rsid w:val="00996525"/>
    <w:rsid w:val="0099693E"/>
    <w:rsid w:val="00996D3C"/>
    <w:rsid w:val="009A0634"/>
    <w:rsid w:val="009A0822"/>
    <w:rsid w:val="009A0DE0"/>
    <w:rsid w:val="009A2343"/>
    <w:rsid w:val="009A3056"/>
    <w:rsid w:val="009A355C"/>
    <w:rsid w:val="009A41F6"/>
    <w:rsid w:val="009A43CE"/>
    <w:rsid w:val="009A4884"/>
    <w:rsid w:val="009A532F"/>
    <w:rsid w:val="009A6018"/>
    <w:rsid w:val="009A71CD"/>
    <w:rsid w:val="009A73B2"/>
    <w:rsid w:val="009A796F"/>
    <w:rsid w:val="009B1B88"/>
    <w:rsid w:val="009B336B"/>
    <w:rsid w:val="009B3B54"/>
    <w:rsid w:val="009B4189"/>
    <w:rsid w:val="009B6031"/>
    <w:rsid w:val="009B6FB6"/>
    <w:rsid w:val="009B7285"/>
    <w:rsid w:val="009B75CB"/>
    <w:rsid w:val="009C127B"/>
    <w:rsid w:val="009C3953"/>
    <w:rsid w:val="009C3CBB"/>
    <w:rsid w:val="009C4407"/>
    <w:rsid w:val="009C5812"/>
    <w:rsid w:val="009C5C4E"/>
    <w:rsid w:val="009C63EB"/>
    <w:rsid w:val="009C641A"/>
    <w:rsid w:val="009C64EF"/>
    <w:rsid w:val="009C7CB1"/>
    <w:rsid w:val="009D0D0F"/>
    <w:rsid w:val="009D166D"/>
    <w:rsid w:val="009D190A"/>
    <w:rsid w:val="009D1AB4"/>
    <w:rsid w:val="009D22F2"/>
    <w:rsid w:val="009D35D2"/>
    <w:rsid w:val="009D7C27"/>
    <w:rsid w:val="009E0435"/>
    <w:rsid w:val="009E085B"/>
    <w:rsid w:val="009E095D"/>
    <w:rsid w:val="009E0FE2"/>
    <w:rsid w:val="009E2BA9"/>
    <w:rsid w:val="009E37B0"/>
    <w:rsid w:val="009E4512"/>
    <w:rsid w:val="009E4B16"/>
    <w:rsid w:val="009E52B1"/>
    <w:rsid w:val="009E7B5B"/>
    <w:rsid w:val="009F1E0A"/>
    <w:rsid w:val="009F3C62"/>
    <w:rsid w:val="009F47B3"/>
    <w:rsid w:val="009F5004"/>
    <w:rsid w:val="009F64B8"/>
    <w:rsid w:val="009F73E8"/>
    <w:rsid w:val="009F7557"/>
    <w:rsid w:val="009F7605"/>
    <w:rsid w:val="00A02B99"/>
    <w:rsid w:val="00A035CE"/>
    <w:rsid w:val="00A038BE"/>
    <w:rsid w:val="00A0449C"/>
    <w:rsid w:val="00A04CAD"/>
    <w:rsid w:val="00A04DA8"/>
    <w:rsid w:val="00A05899"/>
    <w:rsid w:val="00A07738"/>
    <w:rsid w:val="00A07E6A"/>
    <w:rsid w:val="00A10255"/>
    <w:rsid w:val="00A1053D"/>
    <w:rsid w:val="00A11162"/>
    <w:rsid w:val="00A111B5"/>
    <w:rsid w:val="00A111B8"/>
    <w:rsid w:val="00A11300"/>
    <w:rsid w:val="00A11FED"/>
    <w:rsid w:val="00A132DD"/>
    <w:rsid w:val="00A135E5"/>
    <w:rsid w:val="00A13EFD"/>
    <w:rsid w:val="00A13F0A"/>
    <w:rsid w:val="00A14A92"/>
    <w:rsid w:val="00A1537E"/>
    <w:rsid w:val="00A16C3A"/>
    <w:rsid w:val="00A16F89"/>
    <w:rsid w:val="00A17739"/>
    <w:rsid w:val="00A20E26"/>
    <w:rsid w:val="00A219F5"/>
    <w:rsid w:val="00A260A4"/>
    <w:rsid w:val="00A26406"/>
    <w:rsid w:val="00A26E6D"/>
    <w:rsid w:val="00A3090F"/>
    <w:rsid w:val="00A31951"/>
    <w:rsid w:val="00A31DF3"/>
    <w:rsid w:val="00A31EE3"/>
    <w:rsid w:val="00A324BA"/>
    <w:rsid w:val="00A33955"/>
    <w:rsid w:val="00A34B27"/>
    <w:rsid w:val="00A34F29"/>
    <w:rsid w:val="00A35B2D"/>
    <w:rsid w:val="00A36FA3"/>
    <w:rsid w:val="00A37474"/>
    <w:rsid w:val="00A37875"/>
    <w:rsid w:val="00A40A20"/>
    <w:rsid w:val="00A40DC0"/>
    <w:rsid w:val="00A41C71"/>
    <w:rsid w:val="00A42C4B"/>
    <w:rsid w:val="00A43B0C"/>
    <w:rsid w:val="00A44221"/>
    <w:rsid w:val="00A44454"/>
    <w:rsid w:val="00A450A8"/>
    <w:rsid w:val="00A4624A"/>
    <w:rsid w:val="00A470CD"/>
    <w:rsid w:val="00A50432"/>
    <w:rsid w:val="00A50DAB"/>
    <w:rsid w:val="00A51194"/>
    <w:rsid w:val="00A52171"/>
    <w:rsid w:val="00A528D5"/>
    <w:rsid w:val="00A52A95"/>
    <w:rsid w:val="00A54036"/>
    <w:rsid w:val="00A54776"/>
    <w:rsid w:val="00A54FD1"/>
    <w:rsid w:val="00A5558D"/>
    <w:rsid w:val="00A555B7"/>
    <w:rsid w:val="00A55A1A"/>
    <w:rsid w:val="00A56115"/>
    <w:rsid w:val="00A56D0C"/>
    <w:rsid w:val="00A57346"/>
    <w:rsid w:val="00A57981"/>
    <w:rsid w:val="00A57AC9"/>
    <w:rsid w:val="00A60399"/>
    <w:rsid w:val="00A606F2"/>
    <w:rsid w:val="00A60B83"/>
    <w:rsid w:val="00A6184F"/>
    <w:rsid w:val="00A61FF4"/>
    <w:rsid w:val="00A6305E"/>
    <w:rsid w:val="00A639D7"/>
    <w:rsid w:val="00A64772"/>
    <w:rsid w:val="00A664B9"/>
    <w:rsid w:val="00A66BDE"/>
    <w:rsid w:val="00A66F45"/>
    <w:rsid w:val="00A676CD"/>
    <w:rsid w:val="00A67A67"/>
    <w:rsid w:val="00A71924"/>
    <w:rsid w:val="00A72E59"/>
    <w:rsid w:val="00A74975"/>
    <w:rsid w:val="00A74BB3"/>
    <w:rsid w:val="00A75388"/>
    <w:rsid w:val="00A77233"/>
    <w:rsid w:val="00A77684"/>
    <w:rsid w:val="00A77F60"/>
    <w:rsid w:val="00A80BD2"/>
    <w:rsid w:val="00A81C3B"/>
    <w:rsid w:val="00A82588"/>
    <w:rsid w:val="00A82A68"/>
    <w:rsid w:val="00A83319"/>
    <w:rsid w:val="00A83B2D"/>
    <w:rsid w:val="00A87440"/>
    <w:rsid w:val="00A8776A"/>
    <w:rsid w:val="00A9072F"/>
    <w:rsid w:val="00A91428"/>
    <w:rsid w:val="00A92DC6"/>
    <w:rsid w:val="00A933E2"/>
    <w:rsid w:val="00A938B5"/>
    <w:rsid w:val="00A95D9A"/>
    <w:rsid w:val="00A97AAE"/>
    <w:rsid w:val="00AA0534"/>
    <w:rsid w:val="00AA294B"/>
    <w:rsid w:val="00AA32D6"/>
    <w:rsid w:val="00AA4144"/>
    <w:rsid w:val="00AA41EF"/>
    <w:rsid w:val="00AA4EF2"/>
    <w:rsid w:val="00AA597C"/>
    <w:rsid w:val="00AA5F6E"/>
    <w:rsid w:val="00AA6976"/>
    <w:rsid w:val="00AB0803"/>
    <w:rsid w:val="00AB0AA0"/>
    <w:rsid w:val="00AB0B93"/>
    <w:rsid w:val="00AB0D69"/>
    <w:rsid w:val="00AB2740"/>
    <w:rsid w:val="00AB309D"/>
    <w:rsid w:val="00AB38E3"/>
    <w:rsid w:val="00AB43ED"/>
    <w:rsid w:val="00AB46C5"/>
    <w:rsid w:val="00AB5825"/>
    <w:rsid w:val="00AB5993"/>
    <w:rsid w:val="00AB5CE0"/>
    <w:rsid w:val="00AB6E89"/>
    <w:rsid w:val="00AB7261"/>
    <w:rsid w:val="00AB7759"/>
    <w:rsid w:val="00AC0830"/>
    <w:rsid w:val="00AC19EF"/>
    <w:rsid w:val="00AC1D20"/>
    <w:rsid w:val="00AC28F6"/>
    <w:rsid w:val="00AC3480"/>
    <w:rsid w:val="00AC3910"/>
    <w:rsid w:val="00AC3D2F"/>
    <w:rsid w:val="00AC433F"/>
    <w:rsid w:val="00AC4699"/>
    <w:rsid w:val="00AC4D1F"/>
    <w:rsid w:val="00AC4E5C"/>
    <w:rsid w:val="00AC6173"/>
    <w:rsid w:val="00AC7755"/>
    <w:rsid w:val="00AC77D2"/>
    <w:rsid w:val="00AD075F"/>
    <w:rsid w:val="00AD0A99"/>
    <w:rsid w:val="00AD12E6"/>
    <w:rsid w:val="00AD2F11"/>
    <w:rsid w:val="00AD37D6"/>
    <w:rsid w:val="00AD3FE4"/>
    <w:rsid w:val="00AD4986"/>
    <w:rsid w:val="00AD6423"/>
    <w:rsid w:val="00AD74D6"/>
    <w:rsid w:val="00AD7903"/>
    <w:rsid w:val="00AE0D23"/>
    <w:rsid w:val="00AE1CBE"/>
    <w:rsid w:val="00AE265E"/>
    <w:rsid w:val="00AE2747"/>
    <w:rsid w:val="00AE2848"/>
    <w:rsid w:val="00AE2F45"/>
    <w:rsid w:val="00AE47A2"/>
    <w:rsid w:val="00AE4EA3"/>
    <w:rsid w:val="00AE5600"/>
    <w:rsid w:val="00AE67CB"/>
    <w:rsid w:val="00AE6CE9"/>
    <w:rsid w:val="00AF0B57"/>
    <w:rsid w:val="00AF17AE"/>
    <w:rsid w:val="00AF44BE"/>
    <w:rsid w:val="00AF4682"/>
    <w:rsid w:val="00AF5FE8"/>
    <w:rsid w:val="00AF616D"/>
    <w:rsid w:val="00AF6FF5"/>
    <w:rsid w:val="00B00590"/>
    <w:rsid w:val="00B035DE"/>
    <w:rsid w:val="00B03C68"/>
    <w:rsid w:val="00B03E4C"/>
    <w:rsid w:val="00B0522D"/>
    <w:rsid w:val="00B068CF"/>
    <w:rsid w:val="00B100E2"/>
    <w:rsid w:val="00B10493"/>
    <w:rsid w:val="00B11C13"/>
    <w:rsid w:val="00B11FF9"/>
    <w:rsid w:val="00B144D0"/>
    <w:rsid w:val="00B15566"/>
    <w:rsid w:val="00B157D8"/>
    <w:rsid w:val="00B166C0"/>
    <w:rsid w:val="00B17B57"/>
    <w:rsid w:val="00B20983"/>
    <w:rsid w:val="00B209F8"/>
    <w:rsid w:val="00B22683"/>
    <w:rsid w:val="00B232ED"/>
    <w:rsid w:val="00B2512E"/>
    <w:rsid w:val="00B258D1"/>
    <w:rsid w:val="00B26021"/>
    <w:rsid w:val="00B26997"/>
    <w:rsid w:val="00B26C79"/>
    <w:rsid w:val="00B27652"/>
    <w:rsid w:val="00B27AE0"/>
    <w:rsid w:val="00B306CB"/>
    <w:rsid w:val="00B3100D"/>
    <w:rsid w:val="00B32D85"/>
    <w:rsid w:val="00B33728"/>
    <w:rsid w:val="00B33DBB"/>
    <w:rsid w:val="00B35248"/>
    <w:rsid w:val="00B36934"/>
    <w:rsid w:val="00B36E81"/>
    <w:rsid w:val="00B407D7"/>
    <w:rsid w:val="00B40B6A"/>
    <w:rsid w:val="00B41A47"/>
    <w:rsid w:val="00B41FA4"/>
    <w:rsid w:val="00B41FFC"/>
    <w:rsid w:val="00B423B8"/>
    <w:rsid w:val="00B428A2"/>
    <w:rsid w:val="00B44819"/>
    <w:rsid w:val="00B44B75"/>
    <w:rsid w:val="00B45CF4"/>
    <w:rsid w:val="00B4642B"/>
    <w:rsid w:val="00B50017"/>
    <w:rsid w:val="00B5097B"/>
    <w:rsid w:val="00B51143"/>
    <w:rsid w:val="00B52A4B"/>
    <w:rsid w:val="00B52C83"/>
    <w:rsid w:val="00B53211"/>
    <w:rsid w:val="00B545A0"/>
    <w:rsid w:val="00B54780"/>
    <w:rsid w:val="00B5566B"/>
    <w:rsid w:val="00B56D09"/>
    <w:rsid w:val="00B572AB"/>
    <w:rsid w:val="00B57916"/>
    <w:rsid w:val="00B6140B"/>
    <w:rsid w:val="00B61A3E"/>
    <w:rsid w:val="00B629B9"/>
    <w:rsid w:val="00B63AF1"/>
    <w:rsid w:val="00B6446B"/>
    <w:rsid w:val="00B645FC"/>
    <w:rsid w:val="00B64A5E"/>
    <w:rsid w:val="00B65348"/>
    <w:rsid w:val="00B65993"/>
    <w:rsid w:val="00B65FD2"/>
    <w:rsid w:val="00B677A1"/>
    <w:rsid w:val="00B71123"/>
    <w:rsid w:val="00B71648"/>
    <w:rsid w:val="00B71D81"/>
    <w:rsid w:val="00B732EF"/>
    <w:rsid w:val="00B776CD"/>
    <w:rsid w:val="00B779DF"/>
    <w:rsid w:val="00B779EE"/>
    <w:rsid w:val="00B77FA4"/>
    <w:rsid w:val="00B80D62"/>
    <w:rsid w:val="00B814AB"/>
    <w:rsid w:val="00B81AB6"/>
    <w:rsid w:val="00B8278E"/>
    <w:rsid w:val="00B83190"/>
    <w:rsid w:val="00B83542"/>
    <w:rsid w:val="00B83768"/>
    <w:rsid w:val="00B83A65"/>
    <w:rsid w:val="00B83B01"/>
    <w:rsid w:val="00B84A92"/>
    <w:rsid w:val="00B85809"/>
    <w:rsid w:val="00B86A8F"/>
    <w:rsid w:val="00B87828"/>
    <w:rsid w:val="00B87E45"/>
    <w:rsid w:val="00B90545"/>
    <w:rsid w:val="00B91AE9"/>
    <w:rsid w:val="00B93BA0"/>
    <w:rsid w:val="00B949B6"/>
    <w:rsid w:val="00B958CB"/>
    <w:rsid w:val="00B967A8"/>
    <w:rsid w:val="00B97994"/>
    <w:rsid w:val="00BA05BD"/>
    <w:rsid w:val="00BA07AA"/>
    <w:rsid w:val="00BA086D"/>
    <w:rsid w:val="00BA1267"/>
    <w:rsid w:val="00BA146A"/>
    <w:rsid w:val="00BA1DFC"/>
    <w:rsid w:val="00BA1E32"/>
    <w:rsid w:val="00BA1FD5"/>
    <w:rsid w:val="00BA2222"/>
    <w:rsid w:val="00BA35E7"/>
    <w:rsid w:val="00BA4CD2"/>
    <w:rsid w:val="00BA4F0E"/>
    <w:rsid w:val="00BA51D0"/>
    <w:rsid w:val="00BA655B"/>
    <w:rsid w:val="00BA686C"/>
    <w:rsid w:val="00BA6C6B"/>
    <w:rsid w:val="00BA71B4"/>
    <w:rsid w:val="00BA7CA8"/>
    <w:rsid w:val="00BA7E6C"/>
    <w:rsid w:val="00BA7EC8"/>
    <w:rsid w:val="00BB0564"/>
    <w:rsid w:val="00BB2F50"/>
    <w:rsid w:val="00BB438D"/>
    <w:rsid w:val="00BB492B"/>
    <w:rsid w:val="00BB5148"/>
    <w:rsid w:val="00BB5220"/>
    <w:rsid w:val="00BB53C9"/>
    <w:rsid w:val="00BB5FA8"/>
    <w:rsid w:val="00BB71B3"/>
    <w:rsid w:val="00BB799F"/>
    <w:rsid w:val="00BC16FF"/>
    <w:rsid w:val="00BC373F"/>
    <w:rsid w:val="00BC4D54"/>
    <w:rsid w:val="00BC52CF"/>
    <w:rsid w:val="00BC56D6"/>
    <w:rsid w:val="00BC6E37"/>
    <w:rsid w:val="00BC7C1C"/>
    <w:rsid w:val="00BD0F4D"/>
    <w:rsid w:val="00BD31D3"/>
    <w:rsid w:val="00BD328C"/>
    <w:rsid w:val="00BD4D00"/>
    <w:rsid w:val="00BD61CD"/>
    <w:rsid w:val="00BD7B94"/>
    <w:rsid w:val="00BD7C74"/>
    <w:rsid w:val="00BE1562"/>
    <w:rsid w:val="00BE19E1"/>
    <w:rsid w:val="00BE22F7"/>
    <w:rsid w:val="00BE2AF9"/>
    <w:rsid w:val="00BE3A49"/>
    <w:rsid w:val="00BE4B7B"/>
    <w:rsid w:val="00BE502F"/>
    <w:rsid w:val="00BE700D"/>
    <w:rsid w:val="00BE7775"/>
    <w:rsid w:val="00BE7E0B"/>
    <w:rsid w:val="00BF069B"/>
    <w:rsid w:val="00BF0C04"/>
    <w:rsid w:val="00BF18E1"/>
    <w:rsid w:val="00BF1B4C"/>
    <w:rsid w:val="00BF3EF5"/>
    <w:rsid w:val="00BF40E4"/>
    <w:rsid w:val="00BF53F8"/>
    <w:rsid w:val="00BF63E2"/>
    <w:rsid w:val="00BF6FE9"/>
    <w:rsid w:val="00C0113C"/>
    <w:rsid w:val="00C01BFB"/>
    <w:rsid w:val="00C0350A"/>
    <w:rsid w:val="00C0428F"/>
    <w:rsid w:val="00C04DCC"/>
    <w:rsid w:val="00C05FFE"/>
    <w:rsid w:val="00C068CC"/>
    <w:rsid w:val="00C06BE2"/>
    <w:rsid w:val="00C070E5"/>
    <w:rsid w:val="00C1232D"/>
    <w:rsid w:val="00C12932"/>
    <w:rsid w:val="00C149F6"/>
    <w:rsid w:val="00C158BF"/>
    <w:rsid w:val="00C15C13"/>
    <w:rsid w:val="00C16665"/>
    <w:rsid w:val="00C16918"/>
    <w:rsid w:val="00C16F15"/>
    <w:rsid w:val="00C1787A"/>
    <w:rsid w:val="00C17882"/>
    <w:rsid w:val="00C20EF2"/>
    <w:rsid w:val="00C21754"/>
    <w:rsid w:val="00C22322"/>
    <w:rsid w:val="00C2300B"/>
    <w:rsid w:val="00C2438A"/>
    <w:rsid w:val="00C24DD7"/>
    <w:rsid w:val="00C27DDA"/>
    <w:rsid w:val="00C30F49"/>
    <w:rsid w:val="00C32248"/>
    <w:rsid w:val="00C330D8"/>
    <w:rsid w:val="00C334DA"/>
    <w:rsid w:val="00C34126"/>
    <w:rsid w:val="00C357FF"/>
    <w:rsid w:val="00C36006"/>
    <w:rsid w:val="00C364B2"/>
    <w:rsid w:val="00C36590"/>
    <w:rsid w:val="00C3761A"/>
    <w:rsid w:val="00C407B3"/>
    <w:rsid w:val="00C40807"/>
    <w:rsid w:val="00C410D1"/>
    <w:rsid w:val="00C4309B"/>
    <w:rsid w:val="00C452F6"/>
    <w:rsid w:val="00C46731"/>
    <w:rsid w:val="00C46A36"/>
    <w:rsid w:val="00C46F54"/>
    <w:rsid w:val="00C47322"/>
    <w:rsid w:val="00C4763F"/>
    <w:rsid w:val="00C47D87"/>
    <w:rsid w:val="00C506DE"/>
    <w:rsid w:val="00C50D4A"/>
    <w:rsid w:val="00C55776"/>
    <w:rsid w:val="00C5705A"/>
    <w:rsid w:val="00C57AF8"/>
    <w:rsid w:val="00C60D06"/>
    <w:rsid w:val="00C60D4E"/>
    <w:rsid w:val="00C65FF4"/>
    <w:rsid w:val="00C7004F"/>
    <w:rsid w:val="00C7095A"/>
    <w:rsid w:val="00C70990"/>
    <w:rsid w:val="00C71A09"/>
    <w:rsid w:val="00C72AA0"/>
    <w:rsid w:val="00C72C48"/>
    <w:rsid w:val="00C73392"/>
    <w:rsid w:val="00C74D31"/>
    <w:rsid w:val="00C756D6"/>
    <w:rsid w:val="00C7576A"/>
    <w:rsid w:val="00C773D3"/>
    <w:rsid w:val="00C77582"/>
    <w:rsid w:val="00C8033D"/>
    <w:rsid w:val="00C811E0"/>
    <w:rsid w:val="00C81CE0"/>
    <w:rsid w:val="00C82AA5"/>
    <w:rsid w:val="00C83390"/>
    <w:rsid w:val="00C83619"/>
    <w:rsid w:val="00C84A6C"/>
    <w:rsid w:val="00C854BE"/>
    <w:rsid w:val="00C85BFF"/>
    <w:rsid w:val="00C85C32"/>
    <w:rsid w:val="00C8658E"/>
    <w:rsid w:val="00C86735"/>
    <w:rsid w:val="00C868E9"/>
    <w:rsid w:val="00C87292"/>
    <w:rsid w:val="00C876C5"/>
    <w:rsid w:val="00C90FD1"/>
    <w:rsid w:val="00C91D8D"/>
    <w:rsid w:val="00C91E13"/>
    <w:rsid w:val="00C91E3A"/>
    <w:rsid w:val="00C92101"/>
    <w:rsid w:val="00C92E73"/>
    <w:rsid w:val="00C931F1"/>
    <w:rsid w:val="00C944FA"/>
    <w:rsid w:val="00C94B80"/>
    <w:rsid w:val="00C94D66"/>
    <w:rsid w:val="00C95004"/>
    <w:rsid w:val="00C95DE0"/>
    <w:rsid w:val="00C96B28"/>
    <w:rsid w:val="00C96B82"/>
    <w:rsid w:val="00C96B8E"/>
    <w:rsid w:val="00C97204"/>
    <w:rsid w:val="00C972F7"/>
    <w:rsid w:val="00C97F77"/>
    <w:rsid w:val="00CA0077"/>
    <w:rsid w:val="00CA0087"/>
    <w:rsid w:val="00CA01EA"/>
    <w:rsid w:val="00CA0361"/>
    <w:rsid w:val="00CA05B5"/>
    <w:rsid w:val="00CA214F"/>
    <w:rsid w:val="00CA4BC1"/>
    <w:rsid w:val="00CA6B16"/>
    <w:rsid w:val="00CA6CE3"/>
    <w:rsid w:val="00CB0134"/>
    <w:rsid w:val="00CB15CD"/>
    <w:rsid w:val="00CB1702"/>
    <w:rsid w:val="00CB2B3E"/>
    <w:rsid w:val="00CB3971"/>
    <w:rsid w:val="00CB3A57"/>
    <w:rsid w:val="00CB4260"/>
    <w:rsid w:val="00CB46F6"/>
    <w:rsid w:val="00CB46FF"/>
    <w:rsid w:val="00CB51FB"/>
    <w:rsid w:val="00CB57F8"/>
    <w:rsid w:val="00CB5922"/>
    <w:rsid w:val="00CB598D"/>
    <w:rsid w:val="00CB5DD1"/>
    <w:rsid w:val="00CC0CE7"/>
    <w:rsid w:val="00CC1212"/>
    <w:rsid w:val="00CC2D3B"/>
    <w:rsid w:val="00CC34A0"/>
    <w:rsid w:val="00CC3FE7"/>
    <w:rsid w:val="00CC4ADF"/>
    <w:rsid w:val="00CC5FD3"/>
    <w:rsid w:val="00CC6042"/>
    <w:rsid w:val="00CC66AD"/>
    <w:rsid w:val="00CC6AFA"/>
    <w:rsid w:val="00CC755E"/>
    <w:rsid w:val="00CD2935"/>
    <w:rsid w:val="00CD2C67"/>
    <w:rsid w:val="00CD3458"/>
    <w:rsid w:val="00CD37F9"/>
    <w:rsid w:val="00CD653D"/>
    <w:rsid w:val="00CD6DCC"/>
    <w:rsid w:val="00CD7D61"/>
    <w:rsid w:val="00CD7EEE"/>
    <w:rsid w:val="00CE214B"/>
    <w:rsid w:val="00CE22D9"/>
    <w:rsid w:val="00CE2508"/>
    <w:rsid w:val="00CE2688"/>
    <w:rsid w:val="00CE433B"/>
    <w:rsid w:val="00CE4E91"/>
    <w:rsid w:val="00CE7D4E"/>
    <w:rsid w:val="00CF0525"/>
    <w:rsid w:val="00CF1215"/>
    <w:rsid w:val="00CF1CCD"/>
    <w:rsid w:val="00CF1D56"/>
    <w:rsid w:val="00CF2FE1"/>
    <w:rsid w:val="00CF3528"/>
    <w:rsid w:val="00CF393E"/>
    <w:rsid w:val="00CF3966"/>
    <w:rsid w:val="00CF3CAB"/>
    <w:rsid w:val="00CF40F9"/>
    <w:rsid w:val="00CF583C"/>
    <w:rsid w:val="00CF58B7"/>
    <w:rsid w:val="00CF6312"/>
    <w:rsid w:val="00CF65A1"/>
    <w:rsid w:val="00D004D0"/>
    <w:rsid w:val="00D00884"/>
    <w:rsid w:val="00D01A7F"/>
    <w:rsid w:val="00D02597"/>
    <w:rsid w:val="00D0263A"/>
    <w:rsid w:val="00D0271A"/>
    <w:rsid w:val="00D0400C"/>
    <w:rsid w:val="00D04718"/>
    <w:rsid w:val="00D04C81"/>
    <w:rsid w:val="00D04FCA"/>
    <w:rsid w:val="00D0536C"/>
    <w:rsid w:val="00D05F2F"/>
    <w:rsid w:val="00D10382"/>
    <w:rsid w:val="00D11BDC"/>
    <w:rsid w:val="00D123C2"/>
    <w:rsid w:val="00D12C27"/>
    <w:rsid w:val="00D12C54"/>
    <w:rsid w:val="00D12FBD"/>
    <w:rsid w:val="00D14186"/>
    <w:rsid w:val="00D144A0"/>
    <w:rsid w:val="00D1495F"/>
    <w:rsid w:val="00D15E7A"/>
    <w:rsid w:val="00D164DC"/>
    <w:rsid w:val="00D1675F"/>
    <w:rsid w:val="00D16863"/>
    <w:rsid w:val="00D21940"/>
    <w:rsid w:val="00D21BD7"/>
    <w:rsid w:val="00D22DFA"/>
    <w:rsid w:val="00D23432"/>
    <w:rsid w:val="00D25334"/>
    <w:rsid w:val="00D257E6"/>
    <w:rsid w:val="00D25C8B"/>
    <w:rsid w:val="00D266D7"/>
    <w:rsid w:val="00D27D35"/>
    <w:rsid w:val="00D27FD3"/>
    <w:rsid w:val="00D30615"/>
    <w:rsid w:val="00D30803"/>
    <w:rsid w:val="00D32505"/>
    <w:rsid w:val="00D326B7"/>
    <w:rsid w:val="00D32A26"/>
    <w:rsid w:val="00D33142"/>
    <w:rsid w:val="00D33627"/>
    <w:rsid w:val="00D33900"/>
    <w:rsid w:val="00D3459A"/>
    <w:rsid w:val="00D345F2"/>
    <w:rsid w:val="00D34CE0"/>
    <w:rsid w:val="00D35409"/>
    <w:rsid w:val="00D3575D"/>
    <w:rsid w:val="00D36A7B"/>
    <w:rsid w:val="00D375CC"/>
    <w:rsid w:val="00D375E5"/>
    <w:rsid w:val="00D37688"/>
    <w:rsid w:val="00D376F3"/>
    <w:rsid w:val="00D402F5"/>
    <w:rsid w:val="00D413CA"/>
    <w:rsid w:val="00D4151C"/>
    <w:rsid w:val="00D4279F"/>
    <w:rsid w:val="00D42F64"/>
    <w:rsid w:val="00D432C9"/>
    <w:rsid w:val="00D43A78"/>
    <w:rsid w:val="00D4493A"/>
    <w:rsid w:val="00D44AF5"/>
    <w:rsid w:val="00D45C8E"/>
    <w:rsid w:val="00D47D0E"/>
    <w:rsid w:val="00D5125E"/>
    <w:rsid w:val="00D533F9"/>
    <w:rsid w:val="00D54EC9"/>
    <w:rsid w:val="00D55112"/>
    <w:rsid w:val="00D56077"/>
    <w:rsid w:val="00D57554"/>
    <w:rsid w:val="00D577AB"/>
    <w:rsid w:val="00D57978"/>
    <w:rsid w:val="00D60351"/>
    <w:rsid w:val="00D61D86"/>
    <w:rsid w:val="00D62263"/>
    <w:rsid w:val="00D6281F"/>
    <w:rsid w:val="00D634EB"/>
    <w:rsid w:val="00D643B8"/>
    <w:rsid w:val="00D64A84"/>
    <w:rsid w:val="00D6547D"/>
    <w:rsid w:val="00D658AA"/>
    <w:rsid w:val="00D66424"/>
    <w:rsid w:val="00D677B9"/>
    <w:rsid w:val="00D70E6F"/>
    <w:rsid w:val="00D712F2"/>
    <w:rsid w:val="00D738C3"/>
    <w:rsid w:val="00D778CE"/>
    <w:rsid w:val="00D811D3"/>
    <w:rsid w:val="00D81F5F"/>
    <w:rsid w:val="00D82336"/>
    <w:rsid w:val="00D82F4D"/>
    <w:rsid w:val="00D830B2"/>
    <w:rsid w:val="00D8332A"/>
    <w:rsid w:val="00D858E9"/>
    <w:rsid w:val="00D871C8"/>
    <w:rsid w:val="00D90F12"/>
    <w:rsid w:val="00D90F1F"/>
    <w:rsid w:val="00D9115C"/>
    <w:rsid w:val="00D91337"/>
    <w:rsid w:val="00D92FC8"/>
    <w:rsid w:val="00D93B45"/>
    <w:rsid w:val="00D93DFF"/>
    <w:rsid w:val="00D948D5"/>
    <w:rsid w:val="00D94B61"/>
    <w:rsid w:val="00D94CFA"/>
    <w:rsid w:val="00D952D3"/>
    <w:rsid w:val="00D9537A"/>
    <w:rsid w:val="00D96530"/>
    <w:rsid w:val="00D974E5"/>
    <w:rsid w:val="00D97C5B"/>
    <w:rsid w:val="00D97DB8"/>
    <w:rsid w:val="00DA13F8"/>
    <w:rsid w:val="00DA339B"/>
    <w:rsid w:val="00DA33A6"/>
    <w:rsid w:val="00DA3592"/>
    <w:rsid w:val="00DA372C"/>
    <w:rsid w:val="00DA3960"/>
    <w:rsid w:val="00DA4597"/>
    <w:rsid w:val="00DA5DBF"/>
    <w:rsid w:val="00DA6F1C"/>
    <w:rsid w:val="00DA7091"/>
    <w:rsid w:val="00DA7289"/>
    <w:rsid w:val="00DA7FFC"/>
    <w:rsid w:val="00DB0033"/>
    <w:rsid w:val="00DB00F4"/>
    <w:rsid w:val="00DB0AC3"/>
    <w:rsid w:val="00DB1C29"/>
    <w:rsid w:val="00DB1E08"/>
    <w:rsid w:val="00DB20BC"/>
    <w:rsid w:val="00DB2900"/>
    <w:rsid w:val="00DB35E1"/>
    <w:rsid w:val="00DB38A5"/>
    <w:rsid w:val="00DB3931"/>
    <w:rsid w:val="00DB3F49"/>
    <w:rsid w:val="00DB4A71"/>
    <w:rsid w:val="00DB5E49"/>
    <w:rsid w:val="00DB61A1"/>
    <w:rsid w:val="00DB698F"/>
    <w:rsid w:val="00DC0C35"/>
    <w:rsid w:val="00DC0D25"/>
    <w:rsid w:val="00DC1059"/>
    <w:rsid w:val="00DC1160"/>
    <w:rsid w:val="00DC2445"/>
    <w:rsid w:val="00DC2A7A"/>
    <w:rsid w:val="00DC3170"/>
    <w:rsid w:val="00DC3785"/>
    <w:rsid w:val="00DC40A7"/>
    <w:rsid w:val="00DC686F"/>
    <w:rsid w:val="00DC6CFC"/>
    <w:rsid w:val="00DD026E"/>
    <w:rsid w:val="00DD0343"/>
    <w:rsid w:val="00DD03FB"/>
    <w:rsid w:val="00DD0425"/>
    <w:rsid w:val="00DD081F"/>
    <w:rsid w:val="00DD09F1"/>
    <w:rsid w:val="00DD2475"/>
    <w:rsid w:val="00DD417D"/>
    <w:rsid w:val="00DD4897"/>
    <w:rsid w:val="00DD5720"/>
    <w:rsid w:val="00DD580C"/>
    <w:rsid w:val="00DD608A"/>
    <w:rsid w:val="00DD6512"/>
    <w:rsid w:val="00DD7396"/>
    <w:rsid w:val="00DD7BCE"/>
    <w:rsid w:val="00DE0042"/>
    <w:rsid w:val="00DE01C9"/>
    <w:rsid w:val="00DE05FD"/>
    <w:rsid w:val="00DE0A16"/>
    <w:rsid w:val="00DE0C5E"/>
    <w:rsid w:val="00DE0DC0"/>
    <w:rsid w:val="00DE0EBC"/>
    <w:rsid w:val="00DE2831"/>
    <w:rsid w:val="00DE34FD"/>
    <w:rsid w:val="00DE45D9"/>
    <w:rsid w:val="00DE6E3F"/>
    <w:rsid w:val="00DE744B"/>
    <w:rsid w:val="00DE754D"/>
    <w:rsid w:val="00DF0D66"/>
    <w:rsid w:val="00DF19F7"/>
    <w:rsid w:val="00DF1D54"/>
    <w:rsid w:val="00DF1FFF"/>
    <w:rsid w:val="00DF223B"/>
    <w:rsid w:val="00DF2BB9"/>
    <w:rsid w:val="00DF3D11"/>
    <w:rsid w:val="00DF3F3F"/>
    <w:rsid w:val="00DF4D6F"/>
    <w:rsid w:val="00DF55C2"/>
    <w:rsid w:val="00DF55FA"/>
    <w:rsid w:val="00DF59E3"/>
    <w:rsid w:val="00DF6185"/>
    <w:rsid w:val="00DF7757"/>
    <w:rsid w:val="00DF7A83"/>
    <w:rsid w:val="00E00028"/>
    <w:rsid w:val="00E0030D"/>
    <w:rsid w:val="00E005F2"/>
    <w:rsid w:val="00E005FE"/>
    <w:rsid w:val="00E00EC9"/>
    <w:rsid w:val="00E01F4E"/>
    <w:rsid w:val="00E02BBE"/>
    <w:rsid w:val="00E02F82"/>
    <w:rsid w:val="00E03325"/>
    <w:rsid w:val="00E039AE"/>
    <w:rsid w:val="00E03D37"/>
    <w:rsid w:val="00E0450E"/>
    <w:rsid w:val="00E04C9E"/>
    <w:rsid w:val="00E05529"/>
    <w:rsid w:val="00E0567E"/>
    <w:rsid w:val="00E05826"/>
    <w:rsid w:val="00E05FA2"/>
    <w:rsid w:val="00E067B3"/>
    <w:rsid w:val="00E071DC"/>
    <w:rsid w:val="00E07BD4"/>
    <w:rsid w:val="00E1097D"/>
    <w:rsid w:val="00E10A84"/>
    <w:rsid w:val="00E10E01"/>
    <w:rsid w:val="00E1163B"/>
    <w:rsid w:val="00E12871"/>
    <w:rsid w:val="00E12D01"/>
    <w:rsid w:val="00E1336F"/>
    <w:rsid w:val="00E15CCF"/>
    <w:rsid w:val="00E16025"/>
    <w:rsid w:val="00E175D8"/>
    <w:rsid w:val="00E17795"/>
    <w:rsid w:val="00E20CF2"/>
    <w:rsid w:val="00E21201"/>
    <w:rsid w:val="00E212F3"/>
    <w:rsid w:val="00E213CC"/>
    <w:rsid w:val="00E21CBE"/>
    <w:rsid w:val="00E24FBA"/>
    <w:rsid w:val="00E275BA"/>
    <w:rsid w:val="00E27756"/>
    <w:rsid w:val="00E278D5"/>
    <w:rsid w:val="00E27FC1"/>
    <w:rsid w:val="00E30488"/>
    <w:rsid w:val="00E30ABA"/>
    <w:rsid w:val="00E30DEF"/>
    <w:rsid w:val="00E30F12"/>
    <w:rsid w:val="00E31714"/>
    <w:rsid w:val="00E328CB"/>
    <w:rsid w:val="00E32B31"/>
    <w:rsid w:val="00E32DF5"/>
    <w:rsid w:val="00E343B3"/>
    <w:rsid w:val="00E35824"/>
    <w:rsid w:val="00E364FA"/>
    <w:rsid w:val="00E365C4"/>
    <w:rsid w:val="00E37DA4"/>
    <w:rsid w:val="00E37E39"/>
    <w:rsid w:val="00E40194"/>
    <w:rsid w:val="00E40285"/>
    <w:rsid w:val="00E40856"/>
    <w:rsid w:val="00E42376"/>
    <w:rsid w:val="00E427E0"/>
    <w:rsid w:val="00E42BE7"/>
    <w:rsid w:val="00E42E13"/>
    <w:rsid w:val="00E44A68"/>
    <w:rsid w:val="00E44B7C"/>
    <w:rsid w:val="00E452D4"/>
    <w:rsid w:val="00E467A0"/>
    <w:rsid w:val="00E47588"/>
    <w:rsid w:val="00E47A98"/>
    <w:rsid w:val="00E47BBE"/>
    <w:rsid w:val="00E5068E"/>
    <w:rsid w:val="00E50D23"/>
    <w:rsid w:val="00E51DFC"/>
    <w:rsid w:val="00E5297E"/>
    <w:rsid w:val="00E52BEC"/>
    <w:rsid w:val="00E53599"/>
    <w:rsid w:val="00E535AC"/>
    <w:rsid w:val="00E54B29"/>
    <w:rsid w:val="00E54D39"/>
    <w:rsid w:val="00E5566B"/>
    <w:rsid w:val="00E57C3F"/>
    <w:rsid w:val="00E62227"/>
    <w:rsid w:val="00E64347"/>
    <w:rsid w:val="00E64AC7"/>
    <w:rsid w:val="00E6538F"/>
    <w:rsid w:val="00E65868"/>
    <w:rsid w:val="00E658D5"/>
    <w:rsid w:val="00E679ED"/>
    <w:rsid w:val="00E67FAF"/>
    <w:rsid w:val="00E67FEC"/>
    <w:rsid w:val="00E70021"/>
    <w:rsid w:val="00E70167"/>
    <w:rsid w:val="00E70316"/>
    <w:rsid w:val="00E71BC6"/>
    <w:rsid w:val="00E735DD"/>
    <w:rsid w:val="00E73EA6"/>
    <w:rsid w:val="00E73ED7"/>
    <w:rsid w:val="00E7474D"/>
    <w:rsid w:val="00E74E09"/>
    <w:rsid w:val="00E760F5"/>
    <w:rsid w:val="00E76188"/>
    <w:rsid w:val="00E769D6"/>
    <w:rsid w:val="00E76DAE"/>
    <w:rsid w:val="00E82E52"/>
    <w:rsid w:val="00E83055"/>
    <w:rsid w:val="00E834C2"/>
    <w:rsid w:val="00E84A01"/>
    <w:rsid w:val="00E84B94"/>
    <w:rsid w:val="00E85122"/>
    <w:rsid w:val="00E85166"/>
    <w:rsid w:val="00E853E6"/>
    <w:rsid w:val="00E86203"/>
    <w:rsid w:val="00E86221"/>
    <w:rsid w:val="00E862CE"/>
    <w:rsid w:val="00E87DAE"/>
    <w:rsid w:val="00E90491"/>
    <w:rsid w:val="00E9098A"/>
    <w:rsid w:val="00E930E0"/>
    <w:rsid w:val="00E94285"/>
    <w:rsid w:val="00E96C0D"/>
    <w:rsid w:val="00E96C6F"/>
    <w:rsid w:val="00EA0C80"/>
    <w:rsid w:val="00EA0D6E"/>
    <w:rsid w:val="00EA19AF"/>
    <w:rsid w:val="00EA22A4"/>
    <w:rsid w:val="00EA4304"/>
    <w:rsid w:val="00EA53CF"/>
    <w:rsid w:val="00EA7736"/>
    <w:rsid w:val="00EB0864"/>
    <w:rsid w:val="00EB0F47"/>
    <w:rsid w:val="00EB1445"/>
    <w:rsid w:val="00EB1757"/>
    <w:rsid w:val="00EB254D"/>
    <w:rsid w:val="00EB2A92"/>
    <w:rsid w:val="00EB3B20"/>
    <w:rsid w:val="00EB4266"/>
    <w:rsid w:val="00EB557F"/>
    <w:rsid w:val="00EB7324"/>
    <w:rsid w:val="00EC04FD"/>
    <w:rsid w:val="00EC06B6"/>
    <w:rsid w:val="00EC1A04"/>
    <w:rsid w:val="00EC1E5A"/>
    <w:rsid w:val="00EC2576"/>
    <w:rsid w:val="00EC31C2"/>
    <w:rsid w:val="00EC3C90"/>
    <w:rsid w:val="00EC4631"/>
    <w:rsid w:val="00EC4D5D"/>
    <w:rsid w:val="00ED00AB"/>
    <w:rsid w:val="00ED058C"/>
    <w:rsid w:val="00ED0868"/>
    <w:rsid w:val="00ED0A24"/>
    <w:rsid w:val="00ED0DF1"/>
    <w:rsid w:val="00ED0F30"/>
    <w:rsid w:val="00ED11CE"/>
    <w:rsid w:val="00ED2347"/>
    <w:rsid w:val="00ED3832"/>
    <w:rsid w:val="00ED3881"/>
    <w:rsid w:val="00ED4A9B"/>
    <w:rsid w:val="00ED5817"/>
    <w:rsid w:val="00ED6383"/>
    <w:rsid w:val="00ED6977"/>
    <w:rsid w:val="00EE159C"/>
    <w:rsid w:val="00EE242A"/>
    <w:rsid w:val="00EE3763"/>
    <w:rsid w:val="00EE3DBB"/>
    <w:rsid w:val="00EE411C"/>
    <w:rsid w:val="00EE49D4"/>
    <w:rsid w:val="00EE4BFC"/>
    <w:rsid w:val="00EE4F06"/>
    <w:rsid w:val="00EE5DF7"/>
    <w:rsid w:val="00EE73B7"/>
    <w:rsid w:val="00EF05E9"/>
    <w:rsid w:val="00EF0819"/>
    <w:rsid w:val="00EF1024"/>
    <w:rsid w:val="00EF2235"/>
    <w:rsid w:val="00EF269D"/>
    <w:rsid w:val="00EF284F"/>
    <w:rsid w:val="00EF5442"/>
    <w:rsid w:val="00EF5DBF"/>
    <w:rsid w:val="00EF6392"/>
    <w:rsid w:val="00EF7E2A"/>
    <w:rsid w:val="00EF7E84"/>
    <w:rsid w:val="00F000E1"/>
    <w:rsid w:val="00F021EB"/>
    <w:rsid w:val="00F023F4"/>
    <w:rsid w:val="00F02DDE"/>
    <w:rsid w:val="00F02E00"/>
    <w:rsid w:val="00F032C3"/>
    <w:rsid w:val="00F04524"/>
    <w:rsid w:val="00F053E9"/>
    <w:rsid w:val="00F07422"/>
    <w:rsid w:val="00F07874"/>
    <w:rsid w:val="00F10160"/>
    <w:rsid w:val="00F112B2"/>
    <w:rsid w:val="00F11FF9"/>
    <w:rsid w:val="00F125DE"/>
    <w:rsid w:val="00F14400"/>
    <w:rsid w:val="00F15272"/>
    <w:rsid w:val="00F154AC"/>
    <w:rsid w:val="00F16D12"/>
    <w:rsid w:val="00F174A4"/>
    <w:rsid w:val="00F17EEF"/>
    <w:rsid w:val="00F203F3"/>
    <w:rsid w:val="00F20D30"/>
    <w:rsid w:val="00F23D0D"/>
    <w:rsid w:val="00F2477A"/>
    <w:rsid w:val="00F25842"/>
    <w:rsid w:val="00F25B6C"/>
    <w:rsid w:val="00F272CE"/>
    <w:rsid w:val="00F2783D"/>
    <w:rsid w:val="00F27A48"/>
    <w:rsid w:val="00F27EB1"/>
    <w:rsid w:val="00F30E75"/>
    <w:rsid w:val="00F30FE5"/>
    <w:rsid w:val="00F3163A"/>
    <w:rsid w:val="00F31B27"/>
    <w:rsid w:val="00F31B66"/>
    <w:rsid w:val="00F33863"/>
    <w:rsid w:val="00F34EC4"/>
    <w:rsid w:val="00F3532A"/>
    <w:rsid w:val="00F35515"/>
    <w:rsid w:val="00F36292"/>
    <w:rsid w:val="00F37601"/>
    <w:rsid w:val="00F403C0"/>
    <w:rsid w:val="00F41388"/>
    <w:rsid w:val="00F42036"/>
    <w:rsid w:val="00F43522"/>
    <w:rsid w:val="00F43B70"/>
    <w:rsid w:val="00F44B58"/>
    <w:rsid w:val="00F44B8C"/>
    <w:rsid w:val="00F45C1A"/>
    <w:rsid w:val="00F4620B"/>
    <w:rsid w:val="00F46C42"/>
    <w:rsid w:val="00F46E1A"/>
    <w:rsid w:val="00F46E94"/>
    <w:rsid w:val="00F4778B"/>
    <w:rsid w:val="00F50533"/>
    <w:rsid w:val="00F5222E"/>
    <w:rsid w:val="00F52D2C"/>
    <w:rsid w:val="00F54270"/>
    <w:rsid w:val="00F55496"/>
    <w:rsid w:val="00F55DA4"/>
    <w:rsid w:val="00F565CB"/>
    <w:rsid w:val="00F56A1A"/>
    <w:rsid w:val="00F56E89"/>
    <w:rsid w:val="00F57A6C"/>
    <w:rsid w:val="00F613BB"/>
    <w:rsid w:val="00F628D6"/>
    <w:rsid w:val="00F64096"/>
    <w:rsid w:val="00F64524"/>
    <w:rsid w:val="00F64992"/>
    <w:rsid w:val="00F65AA0"/>
    <w:rsid w:val="00F65F4D"/>
    <w:rsid w:val="00F678F1"/>
    <w:rsid w:val="00F67B59"/>
    <w:rsid w:val="00F70505"/>
    <w:rsid w:val="00F72093"/>
    <w:rsid w:val="00F74313"/>
    <w:rsid w:val="00F75E6D"/>
    <w:rsid w:val="00F7707A"/>
    <w:rsid w:val="00F774D1"/>
    <w:rsid w:val="00F7791C"/>
    <w:rsid w:val="00F80ACB"/>
    <w:rsid w:val="00F82445"/>
    <w:rsid w:val="00F834DE"/>
    <w:rsid w:val="00F83D37"/>
    <w:rsid w:val="00F85A0E"/>
    <w:rsid w:val="00F85B7F"/>
    <w:rsid w:val="00F91943"/>
    <w:rsid w:val="00F91A73"/>
    <w:rsid w:val="00F91C76"/>
    <w:rsid w:val="00F958CE"/>
    <w:rsid w:val="00F96187"/>
    <w:rsid w:val="00F96306"/>
    <w:rsid w:val="00F9657C"/>
    <w:rsid w:val="00F96D2E"/>
    <w:rsid w:val="00F97B33"/>
    <w:rsid w:val="00F97C9C"/>
    <w:rsid w:val="00FA03C8"/>
    <w:rsid w:val="00FA0869"/>
    <w:rsid w:val="00FA0892"/>
    <w:rsid w:val="00FA30B5"/>
    <w:rsid w:val="00FA3285"/>
    <w:rsid w:val="00FA32C2"/>
    <w:rsid w:val="00FA36E1"/>
    <w:rsid w:val="00FA42A8"/>
    <w:rsid w:val="00FA4ACA"/>
    <w:rsid w:val="00FA4F76"/>
    <w:rsid w:val="00FA639F"/>
    <w:rsid w:val="00FA66AB"/>
    <w:rsid w:val="00FA6AA9"/>
    <w:rsid w:val="00FA73E0"/>
    <w:rsid w:val="00FA74B3"/>
    <w:rsid w:val="00FA7F25"/>
    <w:rsid w:val="00FB12F0"/>
    <w:rsid w:val="00FB16FE"/>
    <w:rsid w:val="00FB192E"/>
    <w:rsid w:val="00FB294B"/>
    <w:rsid w:val="00FB2C93"/>
    <w:rsid w:val="00FB43D9"/>
    <w:rsid w:val="00FB4C0C"/>
    <w:rsid w:val="00FB560C"/>
    <w:rsid w:val="00FB5C65"/>
    <w:rsid w:val="00FB62F9"/>
    <w:rsid w:val="00FB79AE"/>
    <w:rsid w:val="00FB7B58"/>
    <w:rsid w:val="00FC0014"/>
    <w:rsid w:val="00FC0A72"/>
    <w:rsid w:val="00FC1421"/>
    <w:rsid w:val="00FC1A8D"/>
    <w:rsid w:val="00FC21C0"/>
    <w:rsid w:val="00FC27D2"/>
    <w:rsid w:val="00FC2D38"/>
    <w:rsid w:val="00FC2F10"/>
    <w:rsid w:val="00FC3513"/>
    <w:rsid w:val="00FC40A6"/>
    <w:rsid w:val="00FD018A"/>
    <w:rsid w:val="00FD05B3"/>
    <w:rsid w:val="00FD0852"/>
    <w:rsid w:val="00FD09F0"/>
    <w:rsid w:val="00FD16F3"/>
    <w:rsid w:val="00FD238D"/>
    <w:rsid w:val="00FD4EC4"/>
    <w:rsid w:val="00FD653D"/>
    <w:rsid w:val="00FD690D"/>
    <w:rsid w:val="00FD6D0A"/>
    <w:rsid w:val="00FE3EB9"/>
    <w:rsid w:val="00FE4EC6"/>
    <w:rsid w:val="00FE51E0"/>
    <w:rsid w:val="00FE640D"/>
    <w:rsid w:val="00FE6D89"/>
    <w:rsid w:val="00FE7079"/>
    <w:rsid w:val="00FE7330"/>
    <w:rsid w:val="00FE7E57"/>
    <w:rsid w:val="00FF0A71"/>
    <w:rsid w:val="00FF15B2"/>
    <w:rsid w:val="00FF2B2A"/>
    <w:rsid w:val="00FF37F1"/>
    <w:rsid w:val="00FF3F7B"/>
    <w:rsid w:val="00FF4415"/>
    <w:rsid w:val="00FF5ACB"/>
    <w:rsid w:val="00FF5C49"/>
    <w:rsid w:val="00FF72A5"/>
    <w:rsid w:val="00FF7971"/>
    <w:rsid w:val="0157D32E"/>
    <w:rsid w:val="01F33394"/>
    <w:rsid w:val="023C99B4"/>
    <w:rsid w:val="032105B8"/>
    <w:rsid w:val="047AE715"/>
    <w:rsid w:val="04E2E32F"/>
    <w:rsid w:val="06A785AD"/>
    <w:rsid w:val="075C3B15"/>
    <w:rsid w:val="075F31FC"/>
    <w:rsid w:val="08051B35"/>
    <w:rsid w:val="082A7738"/>
    <w:rsid w:val="09AE3C1F"/>
    <w:rsid w:val="09B36A3C"/>
    <w:rsid w:val="09F4365A"/>
    <w:rsid w:val="0A4F4D6E"/>
    <w:rsid w:val="0A9D328C"/>
    <w:rsid w:val="0B2291F6"/>
    <w:rsid w:val="0BB56E03"/>
    <w:rsid w:val="0BCD9A41"/>
    <w:rsid w:val="0C420F57"/>
    <w:rsid w:val="0CB8D836"/>
    <w:rsid w:val="0D4BA53C"/>
    <w:rsid w:val="0D5E9CE6"/>
    <w:rsid w:val="0DFAFB63"/>
    <w:rsid w:val="0F3334A4"/>
    <w:rsid w:val="0F96194D"/>
    <w:rsid w:val="1184C175"/>
    <w:rsid w:val="141D0B9D"/>
    <w:rsid w:val="142BB6BE"/>
    <w:rsid w:val="14425D39"/>
    <w:rsid w:val="147A40D3"/>
    <w:rsid w:val="15354714"/>
    <w:rsid w:val="1696F84B"/>
    <w:rsid w:val="1919ABEF"/>
    <w:rsid w:val="195789C9"/>
    <w:rsid w:val="19C187A7"/>
    <w:rsid w:val="1A085591"/>
    <w:rsid w:val="1B3B2C10"/>
    <w:rsid w:val="1B499175"/>
    <w:rsid w:val="1CF342AE"/>
    <w:rsid w:val="1D955CCA"/>
    <w:rsid w:val="20066AEC"/>
    <w:rsid w:val="20E528CF"/>
    <w:rsid w:val="2114EDEB"/>
    <w:rsid w:val="2192613C"/>
    <w:rsid w:val="226E580E"/>
    <w:rsid w:val="2285A106"/>
    <w:rsid w:val="2295CB6F"/>
    <w:rsid w:val="23784148"/>
    <w:rsid w:val="241CC991"/>
    <w:rsid w:val="24C8E5F9"/>
    <w:rsid w:val="25DF8E99"/>
    <w:rsid w:val="26461E3D"/>
    <w:rsid w:val="26933488"/>
    <w:rsid w:val="27B0FF38"/>
    <w:rsid w:val="27EAD4AD"/>
    <w:rsid w:val="281FF521"/>
    <w:rsid w:val="28347AE6"/>
    <w:rsid w:val="289FBF13"/>
    <w:rsid w:val="2A6BC076"/>
    <w:rsid w:val="2BF2E187"/>
    <w:rsid w:val="2C6F6CB3"/>
    <w:rsid w:val="2E9E466D"/>
    <w:rsid w:val="2EF2B2C6"/>
    <w:rsid w:val="30231A7B"/>
    <w:rsid w:val="30CEEBA2"/>
    <w:rsid w:val="30E15AEE"/>
    <w:rsid w:val="31CCCBB4"/>
    <w:rsid w:val="3248E556"/>
    <w:rsid w:val="3275365B"/>
    <w:rsid w:val="32E82F54"/>
    <w:rsid w:val="332D2643"/>
    <w:rsid w:val="338E765A"/>
    <w:rsid w:val="339EE7E3"/>
    <w:rsid w:val="34006ACB"/>
    <w:rsid w:val="34648797"/>
    <w:rsid w:val="34D6D77C"/>
    <w:rsid w:val="353CDFC5"/>
    <w:rsid w:val="366BB771"/>
    <w:rsid w:val="36B0AE60"/>
    <w:rsid w:val="36FB8DB3"/>
    <w:rsid w:val="385A5F99"/>
    <w:rsid w:val="389F8959"/>
    <w:rsid w:val="39D0F2D1"/>
    <w:rsid w:val="3C7D8A54"/>
    <w:rsid w:val="3C87286E"/>
    <w:rsid w:val="3CCD7CC4"/>
    <w:rsid w:val="3D53465A"/>
    <w:rsid w:val="3FA82D2A"/>
    <w:rsid w:val="40308771"/>
    <w:rsid w:val="40757E60"/>
    <w:rsid w:val="421F2F99"/>
    <w:rsid w:val="4270BD0E"/>
    <w:rsid w:val="42DFCDEC"/>
    <w:rsid w:val="43AC87AA"/>
    <w:rsid w:val="43F9067D"/>
    <w:rsid w:val="440E0A92"/>
    <w:rsid w:val="44266160"/>
    <w:rsid w:val="446E79CD"/>
    <w:rsid w:val="4700FC78"/>
    <w:rsid w:val="488B446A"/>
    <w:rsid w:val="4970F3B4"/>
    <w:rsid w:val="49983444"/>
    <w:rsid w:val="49E5E207"/>
    <w:rsid w:val="4AC1A932"/>
    <w:rsid w:val="4B7896ED"/>
    <w:rsid w:val="4B870F3D"/>
    <w:rsid w:val="4B9ADAC5"/>
    <w:rsid w:val="4D1D82C9"/>
    <w:rsid w:val="4D78DF8E"/>
    <w:rsid w:val="4D8DB0D2"/>
    <w:rsid w:val="4E645054"/>
    <w:rsid w:val="4FD129FA"/>
    <w:rsid w:val="515662AF"/>
    <w:rsid w:val="52599A11"/>
    <w:rsid w:val="532089EA"/>
    <w:rsid w:val="5483BFD4"/>
    <w:rsid w:val="5536DB28"/>
    <w:rsid w:val="55B2F0BA"/>
    <w:rsid w:val="55C74C62"/>
    <w:rsid w:val="563A455B"/>
    <w:rsid w:val="56E5FDDA"/>
    <w:rsid w:val="57ACC71A"/>
    <w:rsid w:val="5828ED83"/>
    <w:rsid w:val="582F7615"/>
    <w:rsid w:val="58BA6345"/>
    <w:rsid w:val="599E26EB"/>
    <w:rsid w:val="59D2D18D"/>
    <w:rsid w:val="5AEB7CFB"/>
    <w:rsid w:val="5AF47940"/>
    <w:rsid w:val="5B9A96AA"/>
    <w:rsid w:val="5BF16C8F"/>
    <w:rsid w:val="5D34B5D5"/>
    <w:rsid w:val="5EE3B1BB"/>
    <w:rsid w:val="5FA1F22E"/>
    <w:rsid w:val="614B907F"/>
    <w:rsid w:val="61F6039A"/>
    <w:rsid w:val="623F6FA8"/>
    <w:rsid w:val="63559FF6"/>
    <w:rsid w:val="6428E47E"/>
    <w:rsid w:val="6578E2BD"/>
    <w:rsid w:val="65DDE6D2"/>
    <w:rsid w:val="6623E34E"/>
    <w:rsid w:val="663B2D2A"/>
    <w:rsid w:val="68670297"/>
    <w:rsid w:val="6950F3D0"/>
    <w:rsid w:val="69B3C591"/>
    <w:rsid w:val="6A44B6C3"/>
    <w:rsid w:val="6BE08724"/>
    <w:rsid w:val="6CEA4A4B"/>
    <w:rsid w:val="6DA5D185"/>
    <w:rsid w:val="6EB43D52"/>
    <w:rsid w:val="70C36DB1"/>
    <w:rsid w:val="70CAF595"/>
    <w:rsid w:val="71E3310C"/>
    <w:rsid w:val="724FC8A8"/>
    <w:rsid w:val="74221CBB"/>
    <w:rsid w:val="7493A677"/>
    <w:rsid w:val="74A845E5"/>
    <w:rsid w:val="751B8A7D"/>
    <w:rsid w:val="75FB0476"/>
    <w:rsid w:val="767F577E"/>
    <w:rsid w:val="76AF1A4B"/>
    <w:rsid w:val="76DAC666"/>
    <w:rsid w:val="77B2847E"/>
    <w:rsid w:val="78318AF4"/>
    <w:rsid w:val="78E25A30"/>
    <w:rsid w:val="79A12CA6"/>
    <w:rsid w:val="7BD46716"/>
    <w:rsid w:val="7E5844A1"/>
    <w:rsid w:val="7F2E4BB0"/>
    <w:rsid w:val="7FE7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13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33D84"/>
    <w:rPr>
      <w:rFonts w:ascii="Segoe UI" w:hAnsi="Segoe UI" w:cs="Segoe UI" w:hint="default"/>
      <w:color w:val="666666"/>
      <w:sz w:val="18"/>
      <w:szCs w:val="18"/>
    </w:rPr>
  </w:style>
  <w:style w:type="table" w:styleId="TableGrid">
    <w:name w:val="Table Grid"/>
    <w:basedOn w:val="TableNormal"/>
    <w:uiPriority w:val="59"/>
    <w:rsid w:val="00133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84"/>
  </w:style>
  <w:style w:type="paragraph" w:styleId="Footer">
    <w:name w:val="footer"/>
    <w:basedOn w:val="Normal"/>
    <w:link w:val="Foot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84"/>
  </w:style>
  <w:style w:type="paragraph" w:styleId="ListParagraph">
    <w:name w:val="List Paragraph"/>
    <w:aliases w:val="Dot pt,List Paragraph1,List Paragraph2,MAIN CONTENT,List Paragraph12,F5 List Paragraph,Bullet Points,Recommendatio,Numbered Para 1,No Spacing1,List Paragraph Char Char Char,Indicator Text,List Paragraph11,Normal numbered,OBC Bullet,Bulle"/>
    <w:basedOn w:val="Normal"/>
    <w:link w:val="ListParagraphChar"/>
    <w:uiPriority w:val="34"/>
    <w:qFormat/>
    <w:rsid w:val="00133D84"/>
    <w:pPr>
      <w:ind w:left="720"/>
      <w:contextualSpacing/>
    </w:pPr>
  </w:style>
  <w:style w:type="character" w:customStyle="1" w:styleId="normaltextrun">
    <w:name w:val="normaltextrun"/>
    <w:basedOn w:val="DefaultParagraphFont"/>
    <w:rsid w:val="00BC6E37"/>
  </w:style>
  <w:style w:type="character" w:customStyle="1" w:styleId="ListParagraphChar">
    <w:name w:val="List Paragraph Char"/>
    <w:aliases w:val="Dot pt Char,List Paragraph1 Char,List Paragraph2 Char,MAIN CONTENT Char,List Paragraph12 Char,F5 List Paragraph Char,Bullet Points Char,Recommendatio Char,Numbered Para 1 Char,No Spacing1 Char,List Paragraph Char Char Char Char"/>
    <w:link w:val="ListParagraph"/>
    <w:qFormat/>
    <w:rsid w:val="0027745B"/>
  </w:style>
  <w:style w:type="character" w:styleId="Hyperlink">
    <w:name w:val="Hyperlink"/>
    <w:basedOn w:val="DefaultParagraphFont"/>
    <w:uiPriority w:val="99"/>
    <w:unhideWhenUsed/>
    <w:rsid w:val="00A92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C6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80484"/>
  </w:style>
  <w:style w:type="character" w:customStyle="1" w:styleId="ui-provider">
    <w:name w:val="ui-provider"/>
    <w:basedOn w:val="DefaultParagraphFont"/>
    <w:rsid w:val="00D643B8"/>
  </w:style>
  <w:style w:type="paragraph" w:customStyle="1" w:styleId="xmsonormal">
    <w:name w:val="x_msonormal"/>
    <w:basedOn w:val="Normal"/>
    <w:rsid w:val="006C266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6C266D"/>
  </w:style>
  <w:style w:type="character" w:styleId="CommentReference">
    <w:name w:val="annotation reference"/>
    <w:basedOn w:val="DefaultParagraphFont"/>
    <w:uiPriority w:val="99"/>
    <w:semiHidden/>
    <w:unhideWhenUsed/>
    <w:rsid w:val="0076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AB"/>
    <w:rPr>
      <w:b/>
      <w:bCs/>
      <w:sz w:val="20"/>
      <w:szCs w:val="20"/>
    </w:rPr>
  </w:style>
  <w:style w:type="paragraph" w:styleId="NormalWeb">
    <w:name w:val="Normal (Web)"/>
    <w:basedOn w:val="Normal"/>
    <w:rsid w:val="006E6EA7"/>
    <w:pPr>
      <w:autoSpaceDN w:val="0"/>
      <w:spacing w:before="100" w:after="100" w:line="240" w:lineRule="auto"/>
    </w:pPr>
    <w:rPr>
      <w:rFonts w:ascii="Calibri" w:eastAsia="Calibri" w:hAnsi="Calibri" w:cs="Calibri"/>
      <w:lang w:eastAsia="en-GB"/>
    </w:rPr>
  </w:style>
  <w:style w:type="paragraph" w:styleId="Revision">
    <w:name w:val="Revision"/>
    <w:hidden/>
    <w:uiPriority w:val="99"/>
    <w:semiHidden/>
    <w:rsid w:val="009E085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1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B3CF6373F13429B6FE42A505B223E" ma:contentTypeVersion="14" ma:contentTypeDescription="Create a new document." ma:contentTypeScope="" ma:versionID="b4fd805e566c0acb6d1127f87bc3fac2">
  <xsd:schema xmlns:xsd="http://www.w3.org/2001/XMLSchema" xmlns:xs="http://www.w3.org/2001/XMLSchema" xmlns:p="http://schemas.microsoft.com/office/2006/metadata/properties" xmlns:ns2="5e362509-278e-462c-8a68-f5568ee70abd" xmlns:ns3="3721f52b-ad9b-42e9-90a5-bfe70213fdc2" targetNamespace="http://schemas.microsoft.com/office/2006/metadata/properties" ma:root="true" ma:fieldsID="28c3dc3654080398d3b3329249f72adc" ns2:_="" ns3:_="">
    <xsd:import namespace="5e362509-278e-462c-8a68-f5568ee70abd"/>
    <xsd:import namespace="3721f52b-ad9b-42e9-90a5-bfe70213f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2509-278e-462c-8a68-f5568ee70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1f52b-ad9b-42e9-90a5-bfe70213f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4c8b96-7eb0-4bdf-a3c2-8972cb4c695e}" ma:internalName="TaxCatchAll" ma:showField="CatchAllData" ma:web="3721f52b-ad9b-42e9-90a5-bfe70213f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1f52b-ad9b-42e9-90a5-bfe70213fdc2" xsi:nil="true"/>
    <lcf76f155ced4ddcb4097134ff3c332f xmlns="5e362509-278e-462c-8a68-f5568ee70a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A7556-6D2D-4611-AEFA-A7ACC93D0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37FCC-934B-4A26-9C24-D0294DDF0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0007C-1C81-46C6-9156-190B2340D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2509-278e-462c-8a68-f5568ee70abd"/>
    <ds:schemaRef ds:uri="3721f52b-ad9b-42e9-90a5-bfe70213f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87011-E3C2-401C-88A3-F5B33B27814D}">
  <ds:schemaRefs>
    <ds:schemaRef ds:uri="http://schemas.microsoft.com/office/2006/metadata/properties"/>
    <ds:schemaRef ds:uri="http://schemas.microsoft.com/office/infopath/2007/PartnerControls"/>
    <ds:schemaRef ds:uri="3721f52b-ad9b-42e9-90a5-bfe70213fdc2"/>
    <ds:schemaRef ds:uri="5e362509-278e-462c-8a68-f5568ee70abd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2024-10-21T09:21:00Z</dcterms:created>
  <dcterms:modified xsi:type="dcterms:W3CDTF">2024-10-21T09:21:00Z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0x01010005EB3CF6373F13429B6FE42A505B223E</vt:lpwstr>
  </property>
  <property fmtid="{D5CDD505-2E9C-101B-9397-08002B2CF9AE}" pid="3" name="MediaServiceImageTags">
    <vt:lpwstr/>
  </property>
</Properties>
</file>