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06CF" w14:textId="77777777" w:rsidR="001654B8" w:rsidRDefault="0087691F" w:rsidP="001654B8">
      <w:r>
        <w:rPr>
          <w:noProof/>
        </w:rPr>
        <mc:AlternateContent>
          <mc:Choice Requires="wps">
            <w:drawing>
              <wp:anchor distT="0" distB="0" distL="114300" distR="114300" simplePos="0" relativeHeight="251659264" behindDoc="0" locked="0" layoutInCell="1" allowOverlap="1" wp14:anchorId="6522E7E5" wp14:editId="072731E8">
                <wp:simplePos x="0" y="0"/>
                <wp:positionH relativeFrom="column">
                  <wp:posOffset>3710914</wp:posOffset>
                </wp:positionH>
                <wp:positionV relativeFrom="paragraph">
                  <wp:posOffset>-25052</wp:posOffset>
                </wp:positionV>
                <wp:extent cx="3569918"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3569918" cy="914400"/>
                        </a:xfrm>
                        <a:prstGeom prst="rect">
                          <a:avLst/>
                        </a:prstGeom>
                        <a:solidFill>
                          <a:srgbClr val="7FAF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13021" id="Rectangle 1" o:spid="_x0000_s1026" style="position:absolute;margin-left:292.2pt;margin-top:-1.95pt;width:281.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" fillcolor="#7faf34" stroked="f" strokeweight="1pt"/>
            </w:pict>
          </mc:Fallback>
        </mc:AlternateContent>
      </w:r>
      <w:r w:rsidR="006403ED">
        <w:rPr>
          <w:noProof/>
        </w:rPr>
        <w:drawing>
          <wp:anchor distT="0" distB="0" distL="114300" distR="114300" simplePos="0" relativeHeight="251657728" behindDoc="1" locked="0" layoutInCell="1" allowOverlap="1" wp14:anchorId="05B25279" wp14:editId="2512A07C">
            <wp:simplePos x="0" y="0"/>
            <wp:positionH relativeFrom="column">
              <wp:posOffset>-334645</wp:posOffset>
            </wp:positionH>
            <wp:positionV relativeFrom="paragraph">
              <wp:posOffset>0</wp:posOffset>
            </wp:positionV>
            <wp:extent cx="5631815" cy="887730"/>
            <wp:effectExtent l="0" t="0" r="0" b="0"/>
            <wp:wrapNone/>
            <wp:docPr id="2" name="Picture 2" descr="NCC-factbanner-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factbanner-cmyk"/>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81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716A1" w14:textId="77777777" w:rsidR="001654B8" w:rsidRDefault="001654B8" w:rsidP="001654B8"/>
    <w:p w14:paraId="2DCBF9C1" w14:textId="77777777" w:rsidR="00406273" w:rsidRDefault="00406273" w:rsidP="001654B8"/>
    <w:p w14:paraId="05391DBC" w14:textId="77777777" w:rsidR="00406273" w:rsidRDefault="00406273" w:rsidP="001654B8"/>
    <w:p w14:paraId="7B3666BF" w14:textId="77777777" w:rsidR="00406273" w:rsidRDefault="00406273" w:rsidP="001654B8"/>
    <w:p w14:paraId="7110A917" w14:textId="77777777" w:rsidR="00406273" w:rsidRDefault="00406273" w:rsidP="001654B8"/>
    <w:p w14:paraId="2733D35D" w14:textId="77777777" w:rsidR="00406273" w:rsidRDefault="00406273" w:rsidP="001654B8"/>
    <w:p w14:paraId="0A4061F1" w14:textId="43D67B2A" w:rsidR="00BC07CA" w:rsidRDefault="00072BC8" w:rsidP="00BC07CA">
      <w:pPr>
        <w:pStyle w:val="Heading1"/>
        <w:sectPr w:rsidR="00BC07CA" w:rsidSect="001654B8">
          <w:footerReference w:type="default" r:id="rId9"/>
          <w:pgSz w:w="11906" w:h="16838"/>
          <w:pgMar w:top="0" w:right="567" w:bottom="851" w:left="567" w:header="709" w:footer="36" w:gutter="0"/>
          <w:cols w:space="708"/>
          <w:docGrid w:linePitch="360"/>
        </w:sectPr>
      </w:pPr>
      <w:r>
        <w:t>Personal Assistant at Home Network</w:t>
      </w:r>
    </w:p>
    <w:p w14:paraId="30DB0FBC" w14:textId="77777777" w:rsidR="009E3E53" w:rsidRDefault="00072BC8" w:rsidP="00072BC8">
      <w:pPr>
        <w:pStyle w:val="Heading2"/>
      </w:pPr>
      <w:r>
        <w:t>Benefits of the PA at Home Network</w:t>
      </w:r>
    </w:p>
    <w:p w14:paraId="5CEA8698" w14:textId="1F3E3745" w:rsidR="00072BC8" w:rsidRPr="009E3E53" w:rsidRDefault="00072BC8" w:rsidP="00072BC8">
      <w:pPr>
        <w:pStyle w:val="Heading2"/>
      </w:pPr>
      <w:r w:rsidRPr="00072BC8">
        <w:rPr>
          <w:rFonts w:cs="Times New Roman"/>
          <w:b w:val="0"/>
          <w:bCs w:val="0"/>
          <w:iCs w:val="0"/>
          <w:sz w:val="24"/>
          <w:szCs w:val="24"/>
        </w:rPr>
        <w:t xml:space="preserve">Personal Assistants at Home Network Members are independent PAs who are background-checked, </w:t>
      </w:r>
      <w:proofErr w:type="gramStart"/>
      <w:r w:rsidRPr="00072BC8">
        <w:rPr>
          <w:rFonts w:cs="Times New Roman"/>
          <w:b w:val="0"/>
          <w:bCs w:val="0"/>
          <w:iCs w:val="0"/>
          <w:sz w:val="24"/>
          <w:szCs w:val="24"/>
        </w:rPr>
        <w:t>insured</w:t>
      </w:r>
      <w:proofErr w:type="gramEnd"/>
      <w:r w:rsidRPr="00072BC8">
        <w:rPr>
          <w:rFonts w:cs="Times New Roman"/>
          <w:b w:val="0"/>
          <w:bCs w:val="0"/>
          <w:iCs w:val="0"/>
          <w:sz w:val="24"/>
          <w:szCs w:val="24"/>
        </w:rPr>
        <w:t xml:space="preserve"> and trained to assist with daily living activities in the comfort of your home.</w:t>
      </w:r>
    </w:p>
    <w:p w14:paraId="3CE48AE4" w14:textId="18487B7A" w:rsidR="009E3E53" w:rsidRDefault="003E3BDD" w:rsidP="009E3E53">
      <w:r>
        <w:t>PA’s</w:t>
      </w:r>
      <w:r w:rsidRPr="00072BC8">
        <w:t xml:space="preserve"> </w:t>
      </w:r>
      <w:proofErr w:type="gramStart"/>
      <w:r w:rsidR="00072BC8" w:rsidRPr="00072BC8">
        <w:t>can</w:t>
      </w:r>
      <w:proofErr w:type="gramEnd"/>
      <w:r w:rsidR="00072BC8" w:rsidRPr="00072BC8">
        <w:t xml:space="preserve"> access training and accreditation through the network, </w:t>
      </w:r>
      <w:r>
        <w:t xml:space="preserve">which is </w:t>
      </w:r>
      <w:r w:rsidR="00072BC8" w:rsidRPr="00072BC8">
        <w:t>open to all existing and prospective PA</w:t>
      </w:r>
      <w:r w:rsidR="009E3E53">
        <w:t>’</w:t>
      </w:r>
      <w:r w:rsidR="00072BC8" w:rsidRPr="00072BC8">
        <w:t>s in Nottinghamshire</w:t>
      </w:r>
      <w:r w:rsidR="00876795">
        <w:t xml:space="preserve"> with a monthly fee to the PA</w:t>
      </w:r>
      <w:r w:rsidR="00072BC8" w:rsidRPr="00072BC8">
        <w:t xml:space="preserve">. </w:t>
      </w:r>
      <w:r w:rsidR="00876795">
        <w:t>You can find a</w:t>
      </w:r>
      <w:r w:rsidR="00072BC8" w:rsidRPr="00072BC8">
        <w:t xml:space="preserve">ccredited </w:t>
      </w:r>
      <w:proofErr w:type="gramStart"/>
      <w:r w:rsidR="00072BC8" w:rsidRPr="00072BC8">
        <w:t>PA</w:t>
      </w:r>
      <w:r w:rsidR="009E3E53">
        <w:t>’</w:t>
      </w:r>
      <w:r w:rsidR="00072BC8" w:rsidRPr="00072BC8">
        <w:t>s</w:t>
      </w:r>
      <w:proofErr w:type="gramEnd"/>
      <w:r w:rsidR="00072BC8" w:rsidRPr="00072BC8">
        <w:t xml:space="preserve"> via listings on </w:t>
      </w:r>
      <w:hyperlink r:id="rId10" w:history="1">
        <w:r w:rsidRPr="003E3BDD">
          <w:rPr>
            <w:rStyle w:val="Hyperlink"/>
          </w:rPr>
          <w:t>http://www.nottshelpyourself.org.uk</w:t>
        </w:r>
      </w:hyperlink>
      <w:r w:rsidR="00072BC8" w:rsidRPr="00072BC8">
        <w:t>.</w:t>
      </w:r>
    </w:p>
    <w:p w14:paraId="75FFB5F6" w14:textId="77777777" w:rsidR="009E3E53" w:rsidRDefault="009E3E53" w:rsidP="009E3E53"/>
    <w:p w14:paraId="28267D4B" w14:textId="2FB5AE65" w:rsidR="009E3E53" w:rsidRDefault="00072BC8" w:rsidP="009E3E53">
      <w:r w:rsidRPr="00072BC8">
        <w:t>Network PA</w:t>
      </w:r>
      <w:r w:rsidR="009E3E53">
        <w:rPr>
          <w:b/>
          <w:bCs/>
          <w:iCs/>
        </w:rPr>
        <w:t>’</w:t>
      </w:r>
      <w:r w:rsidRPr="00072BC8">
        <w:t>s carry a digital membership card with a QR code on their phone or business card, ensuring they are qualified. An "Active" status next to their picture means they are currently background-checked.</w:t>
      </w:r>
    </w:p>
    <w:p w14:paraId="391D84C7" w14:textId="77777777" w:rsidR="009E3E53" w:rsidRDefault="009E3E53" w:rsidP="009E3E53"/>
    <w:p w14:paraId="66E8755D" w14:textId="67F01F92" w:rsidR="009E3E53" w:rsidRDefault="00445A64" w:rsidP="009E3E53">
      <w:r w:rsidRPr="00445A64">
        <w:t>For self-employed PA</w:t>
      </w:r>
      <w:r w:rsidR="009E3E53">
        <w:rPr>
          <w:b/>
          <w:bCs/>
          <w:iCs/>
        </w:rPr>
        <w:t>’</w:t>
      </w:r>
      <w:r w:rsidRPr="00445A64">
        <w:t xml:space="preserve">s, </w:t>
      </w:r>
      <w:r w:rsidR="003E3BDD">
        <w:t>you can scan</w:t>
      </w:r>
      <w:r w:rsidR="003E3BDD" w:rsidRPr="00445A64">
        <w:t xml:space="preserve"> </w:t>
      </w:r>
      <w:r w:rsidRPr="00445A64">
        <w:t>the QR code to verify their credentials</w:t>
      </w:r>
      <w:r w:rsidR="00876795">
        <w:t>, insurance</w:t>
      </w:r>
      <w:r w:rsidRPr="00445A64">
        <w:t xml:space="preserve"> and ensure </w:t>
      </w:r>
      <w:r w:rsidR="003E3BDD">
        <w:t xml:space="preserve">they have provided </w:t>
      </w:r>
      <w:r w:rsidRPr="00445A64">
        <w:t xml:space="preserve">suitable </w:t>
      </w:r>
      <w:r w:rsidR="003E3BDD">
        <w:t xml:space="preserve">accredited </w:t>
      </w:r>
      <w:r w:rsidRPr="00445A64">
        <w:t>cover</w:t>
      </w:r>
      <w:r w:rsidR="00876795">
        <w:t xml:space="preserve"> when they are on annual leave or sick</w:t>
      </w:r>
      <w:r w:rsidRPr="00445A64">
        <w:t xml:space="preserve">. </w:t>
      </w:r>
    </w:p>
    <w:p w14:paraId="24A321E7" w14:textId="77777777" w:rsidR="009E3E53" w:rsidRDefault="009E3E53" w:rsidP="009E3E53"/>
    <w:p w14:paraId="6DED73D6" w14:textId="61018964" w:rsidR="004E6820" w:rsidRPr="009E3E53" w:rsidRDefault="00072BC8" w:rsidP="009E3E53">
      <w:r w:rsidRPr="00072BC8">
        <w:t xml:space="preserve">Follow the link below to find out more information or to apply to join the </w:t>
      </w:r>
      <w:r w:rsidR="00876795">
        <w:t xml:space="preserve">accreditation as a PA </w:t>
      </w:r>
      <w:r w:rsidRPr="00072BC8">
        <w:t xml:space="preserve"> </w:t>
      </w:r>
      <w:hyperlink r:id="rId11" w:history="1">
        <w:r w:rsidR="003E3BDD" w:rsidRPr="003E3BDD">
          <w:rPr>
            <w:rStyle w:val="Hyperlink"/>
          </w:rPr>
          <w:t>https://www.nottinghamshire.gov.uk/care/adult-social-care/careers/personal-assistants</w:t>
        </w:r>
      </w:hyperlink>
    </w:p>
    <w:p w14:paraId="0BFA65AE" w14:textId="0F5CC1B7" w:rsidR="00BC07CA" w:rsidRDefault="004E6820" w:rsidP="004E6820">
      <w:pPr>
        <w:pStyle w:val="Heading2"/>
      </w:pPr>
      <w:r>
        <w:t>Additional PA Benefits</w:t>
      </w:r>
    </w:p>
    <w:p w14:paraId="7E29EE68" w14:textId="6E6E0999" w:rsidR="004E6820" w:rsidRDefault="004E6820" w:rsidP="009E3E53">
      <w:pPr>
        <w:pStyle w:val="ListParagraph"/>
        <w:numPr>
          <w:ilvl w:val="0"/>
          <w:numId w:val="4"/>
        </w:numPr>
      </w:pPr>
      <w:r>
        <w:t xml:space="preserve">Comprehensive background checks including </w:t>
      </w:r>
      <w:r w:rsidR="003E3BDD">
        <w:t xml:space="preserve">enhanced </w:t>
      </w:r>
      <w:proofErr w:type="gramStart"/>
      <w:r>
        <w:t>DBS</w:t>
      </w:r>
      <w:proofErr w:type="gramEnd"/>
    </w:p>
    <w:p w14:paraId="483AB588" w14:textId="31D29166" w:rsidR="004E6820" w:rsidRDefault="004E6820" w:rsidP="009E3E53">
      <w:pPr>
        <w:pStyle w:val="ListParagraph"/>
        <w:numPr>
          <w:ilvl w:val="0"/>
          <w:numId w:val="4"/>
        </w:numPr>
      </w:pPr>
      <w:r>
        <w:t>Access to 130+ fully accredited C</w:t>
      </w:r>
      <w:r w:rsidR="003E3BDD">
        <w:t xml:space="preserve">ontinuing </w:t>
      </w:r>
      <w:r>
        <w:t>P</w:t>
      </w:r>
      <w:r w:rsidR="003E3BDD">
        <w:t xml:space="preserve">ersonal </w:t>
      </w:r>
      <w:r>
        <w:t>D</w:t>
      </w:r>
      <w:r w:rsidR="003E3BDD">
        <w:t>evelopment</w:t>
      </w:r>
      <w:r>
        <w:t xml:space="preserve"> standard courses </w:t>
      </w:r>
    </w:p>
    <w:p w14:paraId="7F78597A" w14:textId="2B0A7C6F" w:rsidR="004E6820" w:rsidRDefault="004E6820" w:rsidP="009E3E53">
      <w:pPr>
        <w:pStyle w:val="ListParagraph"/>
        <w:numPr>
          <w:ilvl w:val="0"/>
          <w:numId w:val="4"/>
        </w:numPr>
      </w:pPr>
      <w:r>
        <w:t>Access to downloadable policies and forms</w:t>
      </w:r>
    </w:p>
    <w:p w14:paraId="6D6171E1" w14:textId="31D14DB7" w:rsidR="004E6820" w:rsidRDefault="004E6820" w:rsidP="009E3E53">
      <w:pPr>
        <w:pStyle w:val="ListParagraph"/>
        <w:numPr>
          <w:ilvl w:val="0"/>
          <w:numId w:val="4"/>
        </w:numPr>
      </w:pPr>
      <w:r>
        <w:t>A 9-5 support line for P</w:t>
      </w:r>
      <w:r w:rsidR="009E3E53">
        <w:t>A’</w:t>
      </w:r>
      <w:r>
        <w:t>s Monday to Friday.</w:t>
      </w:r>
    </w:p>
    <w:p w14:paraId="11871A77" w14:textId="07925261" w:rsidR="004E6820" w:rsidRDefault="004E6820" w:rsidP="004E6820">
      <w:pPr>
        <w:pStyle w:val="ListParagraph"/>
        <w:numPr>
          <w:ilvl w:val="0"/>
          <w:numId w:val="4"/>
        </w:numPr>
      </w:pPr>
      <w:r>
        <w:t>Lone working support for P</w:t>
      </w:r>
      <w:r w:rsidR="009E3E53">
        <w:t>A’</w:t>
      </w:r>
      <w:r>
        <w:t>s</w:t>
      </w:r>
    </w:p>
    <w:p w14:paraId="1BD1EE71" w14:textId="77777777" w:rsidR="004E6820" w:rsidRDefault="004E6820" w:rsidP="004E6820">
      <w:pPr>
        <w:pStyle w:val="Heading2"/>
      </w:pPr>
      <w:r>
        <w:t>Discounts, Cashback &amp; Vouchers for Carers</w:t>
      </w:r>
    </w:p>
    <w:p w14:paraId="5748DC69" w14:textId="77777777" w:rsidR="004E6820" w:rsidRDefault="004E6820" w:rsidP="004E6820">
      <w:r>
        <w:t>Thousands of Member perks estimated to save members £2,260 per annum.</w:t>
      </w:r>
    </w:p>
    <w:p w14:paraId="213C9791" w14:textId="77777777" w:rsidR="004E6820" w:rsidRDefault="004E6820" w:rsidP="004E6820"/>
    <w:p w14:paraId="2530F929" w14:textId="77777777" w:rsidR="009E3E53" w:rsidRDefault="004E6820" w:rsidP="009E3E53">
      <w:r>
        <w:t>Discounts For Carers is a dedicated service for all care sector staff and carers, both paid and unpaid</w:t>
      </w:r>
      <w:r w:rsidR="009E3E53">
        <w:t>. This free to join and free to use service</w:t>
      </w:r>
      <w:r>
        <w:t xml:space="preserve"> help</w:t>
      </w:r>
      <w:r w:rsidR="009E3E53">
        <w:t>s</w:t>
      </w:r>
      <w:r>
        <w:t xml:space="preserve"> you save money through </w:t>
      </w:r>
      <w:r w:rsidR="009E3E53">
        <w:t>their</w:t>
      </w:r>
      <w:r>
        <w:t xml:space="preserve"> huge range of discounts.</w:t>
      </w:r>
    </w:p>
    <w:p w14:paraId="5F5786AA" w14:textId="77777777" w:rsidR="009E3E53" w:rsidRDefault="009E3E53" w:rsidP="009E3E53"/>
    <w:p w14:paraId="3EC62C83" w14:textId="62D34DAB" w:rsidR="009E3E53" w:rsidRPr="009E3E53" w:rsidRDefault="009E3E53" w:rsidP="009E3E53">
      <w:r w:rsidRPr="009E3E53">
        <w:t>Save on essentials, fashion, energy, insurance, days out, holidays, mobile phones, and more every time you shop. By signing up, you can enjoy big savings with exclusive discounts on shopping, dining, and travel across a wide range of brands. The sign-up process is quick, easy, and completely free, allowing you to start redeeming your rewards right away.</w:t>
      </w:r>
    </w:p>
    <w:p w14:paraId="0F9BF2B0" w14:textId="4F6A5EDD" w:rsidR="009E3E53" w:rsidRDefault="009E3E53" w:rsidP="009E3E53">
      <w:pPr>
        <w:pStyle w:val="Heading2"/>
      </w:pPr>
      <w:r>
        <w:t>Skills for Care</w:t>
      </w:r>
    </w:p>
    <w:p w14:paraId="59B35745" w14:textId="77777777" w:rsidR="009E3E53" w:rsidRDefault="009E3E53" w:rsidP="009E3E53">
      <w:pPr>
        <w:pStyle w:val="Heading2"/>
        <w:rPr>
          <w:rFonts w:cs="Times New Roman"/>
          <w:b w:val="0"/>
          <w:bCs w:val="0"/>
          <w:iCs w:val="0"/>
          <w:sz w:val="24"/>
          <w:szCs w:val="24"/>
        </w:rPr>
      </w:pPr>
      <w:r w:rsidRPr="004E6820">
        <w:rPr>
          <w:rFonts w:cs="Times New Roman"/>
          <w:b w:val="0"/>
          <w:bCs w:val="0"/>
          <w:iCs w:val="0"/>
          <w:sz w:val="24"/>
          <w:szCs w:val="24"/>
        </w:rPr>
        <w:t>Skills for Care is an organisation that provides information and funding opportunities to the health and social care sector.</w:t>
      </w:r>
    </w:p>
    <w:p w14:paraId="39288E9F" w14:textId="77777777" w:rsidR="009E3E53" w:rsidRDefault="009E3E53" w:rsidP="009E3E53">
      <w:pPr>
        <w:pStyle w:val="Heading2"/>
        <w:rPr>
          <w:rFonts w:cs="Times New Roman"/>
          <w:b w:val="0"/>
          <w:bCs w:val="0"/>
          <w:iCs w:val="0"/>
          <w:sz w:val="24"/>
          <w:szCs w:val="24"/>
        </w:rPr>
      </w:pPr>
      <w:r>
        <w:rPr>
          <w:rFonts w:cs="Times New Roman"/>
          <w:b w:val="0"/>
          <w:bCs w:val="0"/>
          <w:iCs w:val="0"/>
          <w:sz w:val="24"/>
          <w:szCs w:val="24"/>
        </w:rPr>
        <w:t>You</w:t>
      </w:r>
      <w:r w:rsidRPr="004E6820">
        <w:rPr>
          <w:rFonts w:cs="Times New Roman"/>
          <w:b w:val="0"/>
          <w:bCs w:val="0"/>
          <w:iCs w:val="0"/>
          <w:sz w:val="24"/>
          <w:szCs w:val="24"/>
        </w:rPr>
        <w:t xml:space="preserve"> can apply for funding from Skills for Care through the Skills for Workforce Development Fund to train </w:t>
      </w:r>
      <w:r>
        <w:rPr>
          <w:rFonts w:cs="Times New Roman"/>
          <w:b w:val="0"/>
          <w:bCs w:val="0"/>
          <w:iCs w:val="0"/>
          <w:sz w:val="24"/>
          <w:szCs w:val="24"/>
        </w:rPr>
        <w:t>your</w:t>
      </w:r>
      <w:r w:rsidRPr="004E6820">
        <w:rPr>
          <w:rFonts w:cs="Times New Roman"/>
          <w:b w:val="0"/>
          <w:bCs w:val="0"/>
          <w:iCs w:val="0"/>
          <w:sz w:val="24"/>
          <w:szCs w:val="24"/>
        </w:rPr>
        <w:t xml:space="preserve"> PA</w:t>
      </w:r>
      <w:r>
        <w:rPr>
          <w:rFonts w:cs="Times New Roman"/>
          <w:b w:val="0"/>
          <w:bCs w:val="0"/>
          <w:iCs w:val="0"/>
          <w:sz w:val="24"/>
          <w:szCs w:val="24"/>
        </w:rPr>
        <w:t>’s</w:t>
      </w:r>
      <w:r w:rsidRPr="004E6820">
        <w:rPr>
          <w:rFonts w:cs="Times New Roman"/>
          <w:b w:val="0"/>
          <w:bCs w:val="0"/>
          <w:iCs w:val="0"/>
          <w:sz w:val="24"/>
          <w:szCs w:val="24"/>
        </w:rPr>
        <w:t xml:space="preserve"> or further develop their skills. This funding is available even if </w:t>
      </w:r>
      <w:proofErr w:type="gramStart"/>
      <w:r w:rsidRPr="004E6820">
        <w:rPr>
          <w:rFonts w:cs="Times New Roman"/>
          <w:b w:val="0"/>
          <w:bCs w:val="0"/>
          <w:iCs w:val="0"/>
          <w:sz w:val="24"/>
          <w:szCs w:val="24"/>
        </w:rPr>
        <w:t>PA</w:t>
      </w:r>
      <w:r>
        <w:rPr>
          <w:rFonts w:cs="Times New Roman"/>
          <w:b w:val="0"/>
          <w:bCs w:val="0"/>
          <w:iCs w:val="0"/>
          <w:sz w:val="24"/>
          <w:szCs w:val="24"/>
        </w:rPr>
        <w:t>’</w:t>
      </w:r>
      <w:r w:rsidRPr="004E6820">
        <w:rPr>
          <w:rFonts w:cs="Times New Roman"/>
          <w:b w:val="0"/>
          <w:bCs w:val="0"/>
          <w:iCs w:val="0"/>
          <w:sz w:val="24"/>
          <w:szCs w:val="24"/>
        </w:rPr>
        <w:t>s</w:t>
      </w:r>
      <w:proofErr w:type="gramEnd"/>
      <w:r w:rsidRPr="004E6820">
        <w:rPr>
          <w:rFonts w:cs="Times New Roman"/>
          <w:b w:val="0"/>
          <w:bCs w:val="0"/>
          <w:iCs w:val="0"/>
          <w:sz w:val="24"/>
          <w:szCs w:val="24"/>
        </w:rPr>
        <w:t xml:space="preserve"> are not part of the Personal Assistant at Home Network and must be applied for by the employer on behalf of the PA.</w:t>
      </w:r>
    </w:p>
    <w:p w14:paraId="318C3B92" w14:textId="214D9A63" w:rsidR="009E3E53" w:rsidRDefault="009E3E53" w:rsidP="009E3E53">
      <w:pPr>
        <w:pStyle w:val="Heading2"/>
        <w:rPr>
          <w:rFonts w:cs="Times New Roman"/>
          <w:b w:val="0"/>
          <w:bCs w:val="0"/>
          <w:iCs w:val="0"/>
          <w:sz w:val="24"/>
          <w:szCs w:val="24"/>
        </w:rPr>
      </w:pPr>
      <w:r w:rsidRPr="004E6820">
        <w:rPr>
          <w:rFonts w:cs="Times New Roman"/>
          <w:b w:val="0"/>
          <w:bCs w:val="0"/>
          <w:iCs w:val="0"/>
          <w:sz w:val="24"/>
          <w:szCs w:val="24"/>
        </w:rPr>
        <w:t>Skills for Care also offers access to the Personal Assistants’ Employers’ Toolkit, a valuable resource for employers of PA</w:t>
      </w:r>
      <w:r>
        <w:rPr>
          <w:rFonts w:cs="Times New Roman"/>
          <w:b w:val="0"/>
          <w:bCs w:val="0"/>
          <w:iCs w:val="0"/>
          <w:sz w:val="24"/>
          <w:szCs w:val="24"/>
        </w:rPr>
        <w:t>’</w:t>
      </w:r>
      <w:r w:rsidRPr="004E6820">
        <w:rPr>
          <w:rFonts w:cs="Times New Roman"/>
          <w:b w:val="0"/>
          <w:bCs w:val="0"/>
          <w:iCs w:val="0"/>
          <w:sz w:val="24"/>
          <w:szCs w:val="24"/>
        </w:rPr>
        <w:t>s.</w:t>
      </w:r>
    </w:p>
    <w:p w14:paraId="6BD622E8" w14:textId="7C818769" w:rsidR="009E3E53" w:rsidRDefault="00876795" w:rsidP="009E3E53">
      <w:pPr>
        <w:pStyle w:val="Heading2"/>
        <w:rPr>
          <w:rFonts w:cs="Times New Roman"/>
          <w:b w:val="0"/>
          <w:bCs w:val="0"/>
          <w:iCs w:val="0"/>
          <w:sz w:val="24"/>
          <w:szCs w:val="24"/>
        </w:rPr>
      </w:pPr>
      <w:hyperlink r:id="rId12" w:history="1">
        <w:r w:rsidRPr="00876795">
          <w:rPr>
            <w:rStyle w:val="Hyperlink"/>
            <w:rFonts w:cs="Times New Roman"/>
            <w:b w:val="0"/>
            <w:bCs w:val="0"/>
            <w:iCs w:val="0"/>
            <w:sz w:val="24"/>
            <w:szCs w:val="24"/>
          </w:rPr>
          <w:t>https://www.skillsforcare.org.uk/Home.aspx</w:t>
        </w:r>
      </w:hyperlink>
    </w:p>
    <w:p w14:paraId="2645AC24" w14:textId="77777777" w:rsidR="004E6820" w:rsidRDefault="004E6820" w:rsidP="00A973BD"/>
    <w:p w14:paraId="717BF72D" w14:textId="77777777" w:rsidR="004E6820" w:rsidRDefault="004E6820" w:rsidP="00A973BD"/>
    <w:p w14:paraId="7AF58775" w14:textId="77777777" w:rsidR="005520B8" w:rsidRPr="003B5DE0" w:rsidRDefault="005520B8" w:rsidP="005520B8">
      <w:pPr>
        <w:rPr>
          <w:rFonts w:cs="Arial"/>
          <w:b/>
          <w:sz w:val="28"/>
          <w:szCs w:val="28"/>
        </w:rPr>
      </w:pPr>
      <w:r w:rsidRPr="003B5DE0">
        <w:rPr>
          <w:rFonts w:cs="Arial"/>
          <w:b/>
          <w:sz w:val="28"/>
          <w:szCs w:val="28"/>
        </w:rPr>
        <w:lastRenderedPageBreak/>
        <w:t>Contact information:</w:t>
      </w:r>
    </w:p>
    <w:p w14:paraId="05461F7D" w14:textId="77777777" w:rsidR="005520B8" w:rsidRDefault="005520B8" w:rsidP="005520B8">
      <w:pPr>
        <w:rPr>
          <w:rFonts w:cs="Arial"/>
        </w:rPr>
      </w:pPr>
    </w:p>
    <w:p w14:paraId="6E32B0C2" w14:textId="77777777" w:rsidR="005520B8" w:rsidRPr="00805589" w:rsidRDefault="005520B8" w:rsidP="005520B8">
      <w:pPr>
        <w:rPr>
          <w:rFonts w:cs="Arial"/>
        </w:rPr>
      </w:pPr>
      <w:r>
        <w:rPr>
          <w:rFonts w:cs="Arial"/>
        </w:rPr>
        <w:t xml:space="preserve">Phone: </w:t>
      </w:r>
      <w:r w:rsidR="00805589" w:rsidRPr="00805589">
        <w:rPr>
          <w:rFonts w:cs="Arial"/>
        </w:rPr>
        <w:t>0300 500 80 80</w:t>
      </w:r>
    </w:p>
    <w:p w14:paraId="29B40514" w14:textId="77777777" w:rsidR="005520B8" w:rsidRPr="00DF559E" w:rsidRDefault="005520B8" w:rsidP="005520B8">
      <w:pPr>
        <w:rPr>
          <w:rFonts w:cs="Arial"/>
        </w:rPr>
      </w:pPr>
      <w:r w:rsidRPr="00DF559E">
        <w:rPr>
          <w:rFonts w:cs="Arial"/>
          <w:color w:val="000000"/>
        </w:rPr>
        <w:t>Monday to Friday: 8am to 8pm</w:t>
      </w:r>
      <w:r w:rsidRPr="00DF559E">
        <w:rPr>
          <w:rFonts w:cs="Arial"/>
          <w:color w:val="000000"/>
        </w:rPr>
        <w:br/>
        <w:t>Saturday: 8am to 12 noon</w:t>
      </w:r>
    </w:p>
    <w:p w14:paraId="7A339AD1" w14:textId="77777777" w:rsidR="005520B8" w:rsidRDefault="005520B8" w:rsidP="005520B8">
      <w:pPr>
        <w:rPr>
          <w:rFonts w:cs="Arial"/>
        </w:rPr>
      </w:pPr>
      <w:r>
        <w:rPr>
          <w:rFonts w:cs="Arial"/>
        </w:rPr>
        <w:t>(</w:t>
      </w:r>
      <w:r w:rsidRPr="00F50F39">
        <w:rPr>
          <w:rFonts w:cs="Arial"/>
        </w:rPr>
        <w:t xml:space="preserve">Calls cost 3p a minute from a BT landline. </w:t>
      </w:r>
      <w:r>
        <w:rPr>
          <w:rFonts w:cs="Arial"/>
        </w:rPr>
        <w:t>M</w:t>
      </w:r>
      <w:r w:rsidRPr="00F50F39">
        <w:rPr>
          <w:rFonts w:cs="Arial"/>
        </w:rPr>
        <w:t>obile costs may vary</w:t>
      </w:r>
      <w:r>
        <w:rPr>
          <w:rFonts w:cs="Arial"/>
        </w:rPr>
        <w:t>)</w:t>
      </w:r>
      <w:r w:rsidRPr="00F50F39">
        <w:rPr>
          <w:rFonts w:cs="Arial"/>
        </w:rPr>
        <w:t>.</w:t>
      </w:r>
    </w:p>
    <w:p w14:paraId="28C739DD" w14:textId="77777777" w:rsidR="005520B8" w:rsidRDefault="005520B8" w:rsidP="005520B8">
      <w:pPr>
        <w:rPr>
          <w:rFonts w:cs="Arial"/>
        </w:rPr>
      </w:pPr>
    </w:p>
    <w:p w14:paraId="7E03A986" w14:textId="6FF74540" w:rsidR="005520B8" w:rsidRDefault="005520B8" w:rsidP="005520B8">
      <w:pPr>
        <w:rPr>
          <w:rFonts w:cs="Arial"/>
        </w:rPr>
      </w:pPr>
      <w:r>
        <w:rPr>
          <w:rFonts w:cs="Arial"/>
        </w:rPr>
        <w:t>Email</w:t>
      </w:r>
      <w:r w:rsidRPr="00F50F39">
        <w:rPr>
          <w:rFonts w:cs="Arial"/>
        </w:rPr>
        <w:t>:</w:t>
      </w:r>
      <w:r>
        <w:rPr>
          <w:rFonts w:cs="Arial"/>
        </w:rPr>
        <w:t xml:space="preserve"> </w:t>
      </w:r>
      <w:hyperlink r:id="rId13" w:history="1">
        <w:r w:rsidR="00876795" w:rsidRPr="00B31B7D">
          <w:rPr>
            <w:rStyle w:val="Hyperlink"/>
            <w:rFonts w:cs="Arial"/>
          </w:rPr>
          <w:t>nottshelpyourself@nottscc.gov.uk</w:t>
        </w:r>
      </w:hyperlink>
      <w:r w:rsidR="00876795">
        <w:rPr>
          <w:rFonts w:cs="Arial"/>
        </w:rPr>
        <w:t xml:space="preserve"> </w:t>
      </w:r>
    </w:p>
    <w:p w14:paraId="6D8B7C81" w14:textId="77777777" w:rsidR="005520B8" w:rsidRDefault="005520B8" w:rsidP="005520B8">
      <w:pPr>
        <w:rPr>
          <w:rFonts w:cs="Arial"/>
        </w:rPr>
      </w:pPr>
      <w:r>
        <w:rPr>
          <w:rFonts w:cs="Arial"/>
        </w:rPr>
        <w:t>W</w:t>
      </w:r>
      <w:r w:rsidRPr="00F50F39">
        <w:rPr>
          <w:rFonts w:cs="Arial"/>
        </w:rPr>
        <w:t xml:space="preserve">ebsite: </w:t>
      </w:r>
      <w:hyperlink r:id="rId14" w:history="1">
        <w:r w:rsidRPr="00F5117C">
          <w:rPr>
            <w:rStyle w:val="Hyperlink"/>
            <w:rFonts w:cs="Arial"/>
          </w:rPr>
          <w:t>www.nottinghamshire.gov.uk</w:t>
        </w:r>
      </w:hyperlink>
    </w:p>
    <w:p w14:paraId="1B344066" w14:textId="77777777" w:rsidR="005520B8" w:rsidRDefault="005520B8" w:rsidP="005520B8">
      <w:pPr>
        <w:rPr>
          <w:rFonts w:cs="Arial"/>
        </w:rPr>
      </w:pPr>
    </w:p>
    <w:p w14:paraId="4E63D7C3" w14:textId="77777777" w:rsidR="005520B8" w:rsidRDefault="005520B8" w:rsidP="005520B8">
      <w:pPr>
        <w:rPr>
          <w:rFonts w:ascii="Geometric415BT-LiteA" w:hAnsi="Geometric415BT-LiteA" w:cs="Geometric415BT-LiteA"/>
        </w:rPr>
      </w:pPr>
      <w:r>
        <w:rPr>
          <w:rFonts w:ascii="Geometric415BT-LiteA" w:hAnsi="Geometric415BT-LiteA" w:cs="Geometric415BT-LiteA"/>
          <w:color w:val="FFFFFF"/>
          <w:sz w:val="20"/>
          <w:szCs w:val="20"/>
        </w:rPr>
        <w:t>Calls cost 3p/min from BT landlines. Mobile costs may vary.</w:t>
      </w:r>
    </w:p>
    <w:p w14:paraId="67593A6A" w14:textId="77777777" w:rsidR="005520B8" w:rsidRPr="00A973BD" w:rsidRDefault="005520B8" w:rsidP="005520B8">
      <w:r>
        <w:rPr>
          <w:rFonts w:cs="Arial"/>
        </w:rPr>
        <w:t xml:space="preserve">Phone </w:t>
      </w:r>
      <w:r w:rsidR="00805589" w:rsidRPr="00805589">
        <w:rPr>
          <w:rFonts w:cs="Arial"/>
        </w:rPr>
        <w:t>0300 500 80 80</w:t>
      </w:r>
      <w:r w:rsidR="00805589">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sectPr w:rsidR="005520B8" w:rsidRPr="00A973BD" w:rsidSect="005520B8">
      <w:type w:val="continuous"/>
      <w:pgSz w:w="11906" w:h="16838" w:code="9"/>
      <w:pgMar w:top="539" w:right="567" w:bottom="1438"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2DCD" w14:textId="77777777" w:rsidR="00403D75" w:rsidRDefault="00403D75">
      <w:r>
        <w:separator/>
      </w:r>
    </w:p>
  </w:endnote>
  <w:endnote w:type="continuationSeparator" w:id="0">
    <w:p w14:paraId="166CD074" w14:textId="77777777" w:rsidR="00403D75" w:rsidRDefault="0040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metric415BT-Lite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8" w:space="0" w:color="auto"/>
      </w:tblBorders>
      <w:tblLook w:val="01E0" w:firstRow="1" w:lastRow="1" w:firstColumn="1" w:lastColumn="1" w:noHBand="0" w:noVBand="0"/>
    </w:tblPr>
    <w:tblGrid>
      <w:gridCol w:w="5393"/>
      <w:gridCol w:w="5379"/>
    </w:tblGrid>
    <w:tr w:rsidR="001654B8" w14:paraId="39A6028F" w14:textId="77777777" w:rsidTr="00F576BA">
      <w:trPr>
        <w:trHeight w:val="542"/>
      </w:trPr>
      <w:tc>
        <w:tcPr>
          <w:tcW w:w="5494" w:type="dxa"/>
          <w:shd w:val="clear" w:color="auto" w:fill="auto"/>
          <w:vAlign w:val="center"/>
        </w:tcPr>
        <w:p w14:paraId="42EEBE51" w14:textId="7CA87A9B" w:rsidR="001654B8" w:rsidRDefault="001654B8" w:rsidP="00A973BD">
          <w:pPr>
            <w:pStyle w:val="Footer"/>
          </w:pPr>
          <w:r>
            <w:t xml:space="preserve">Published </w:t>
          </w:r>
          <w:r>
            <w:fldChar w:fldCharType="begin"/>
          </w:r>
          <w:r>
            <w:instrText xml:space="preserve"> SAVEDATE  \@ "MMMM yyyy"  \* MERGEFORMAT </w:instrText>
          </w:r>
          <w:r>
            <w:fldChar w:fldCharType="separate"/>
          </w:r>
          <w:r w:rsidR="0046650A">
            <w:rPr>
              <w:noProof/>
            </w:rPr>
            <w:t>November 2024</w:t>
          </w:r>
          <w:r>
            <w:fldChar w:fldCharType="end"/>
          </w:r>
        </w:p>
      </w:tc>
      <w:tc>
        <w:tcPr>
          <w:tcW w:w="5494" w:type="dxa"/>
          <w:shd w:val="clear" w:color="auto" w:fill="auto"/>
          <w:vAlign w:val="center"/>
        </w:tcPr>
        <w:p w14:paraId="5C07FDF2" w14:textId="77777777" w:rsidR="001654B8" w:rsidRDefault="001654B8" w:rsidP="00F576BA">
          <w:pPr>
            <w:pStyle w:val="Footer"/>
            <w:jc w:val="right"/>
          </w:pPr>
          <w:r>
            <w:t xml:space="preserve">Page </w:t>
          </w:r>
          <w:r>
            <w:fldChar w:fldCharType="begin"/>
          </w:r>
          <w:r>
            <w:instrText xml:space="preserve"> PAGE </w:instrText>
          </w:r>
          <w:r>
            <w:fldChar w:fldCharType="separate"/>
          </w:r>
          <w:r w:rsidR="00AD0638">
            <w:rPr>
              <w:noProof/>
            </w:rPr>
            <w:t>1</w:t>
          </w:r>
          <w:r>
            <w:fldChar w:fldCharType="end"/>
          </w:r>
          <w:r>
            <w:t xml:space="preserve"> of </w:t>
          </w:r>
          <w:r w:rsidR="00701F03">
            <w:fldChar w:fldCharType="begin"/>
          </w:r>
          <w:r w:rsidR="00701F03">
            <w:instrText xml:space="preserve"> NUMPAGES </w:instrText>
          </w:r>
          <w:r w:rsidR="00701F03">
            <w:fldChar w:fldCharType="separate"/>
          </w:r>
          <w:r w:rsidR="00AD0638">
            <w:rPr>
              <w:noProof/>
            </w:rPr>
            <w:t>1</w:t>
          </w:r>
          <w:r w:rsidR="00701F03">
            <w:rPr>
              <w:noProof/>
            </w:rPr>
            <w:fldChar w:fldCharType="end"/>
          </w:r>
        </w:p>
      </w:tc>
    </w:tr>
  </w:tbl>
  <w:p w14:paraId="30BCF307" w14:textId="77777777" w:rsidR="001654B8" w:rsidRDefault="0016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FDFB" w14:textId="77777777" w:rsidR="00403D75" w:rsidRDefault="00403D75">
      <w:r>
        <w:separator/>
      </w:r>
    </w:p>
  </w:footnote>
  <w:footnote w:type="continuationSeparator" w:id="0">
    <w:p w14:paraId="049B97E9" w14:textId="77777777" w:rsidR="00403D75" w:rsidRDefault="0040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0129"/>
    <w:multiLevelType w:val="hybridMultilevel"/>
    <w:tmpl w:val="46B6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76842262">
    <w:abstractNumId w:val="1"/>
  </w:num>
  <w:num w:numId="2" w16cid:durableId="1533225954">
    <w:abstractNumId w:val="1"/>
  </w:num>
  <w:num w:numId="3" w16cid:durableId="1507944511">
    <w:abstractNumId w:val="1"/>
  </w:num>
  <w:num w:numId="4" w16cid:durableId="143886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72BC8"/>
    <w:rsid w:val="001654B8"/>
    <w:rsid w:val="00285DF4"/>
    <w:rsid w:val="003353F4"/>
    <w:rsid w:val="003B363D"/>
    <w:rsid w:val="003E3BDD"/>
    <w:rsid w:val="00402AE0"/>
    <w:rsid w:val="00403D75"/>
    <w:rsid w:val="00406273"/>
    <w:rsid w:val="00445A64"/>
    <w:rsid w:val="0046650A"/>
    <w:rsid w:val="0049316E"/>
    <w:rsid w:val="004E6820"/>
    <w:rsid w:val="005452FD"/>
    <w:rsid w:val="00545A48"/>
    <w:rsid w:val="005520B8"/>
    <w:rsid w:val="005C24F3"/>
    <w:rsid w:val="00633E49"/>
    <w:rsid w:val="006403ED"/>
    <w:rsid w:val="00701F03"/>
    <w:rsid w:val="00805589"/>
    <w:rsid w:val="00876795"/>
    <w:rsid w:val="0087691F"/>
    <w:rsid w:val="009319BE"/>
    <w:rsid w:val="009E3E53"/>
    <w:rsid w:val="00A64E8E"/>
    <w:rsid w:val="00A973BD"/>
    <w:rsid w:val="00AD0638"/>
    <w:rsid w:val="00B85C34"/>
    <w:rsid w:val="00BB6C15"/>
    <w:rsid w:val="00BC07CA"/>
    <w:rsid w:val="00C058FE"/>
    <w:rsid w:val="00CC1710"/>
    <w:rsid w:val="00D30147"/>
    <w:rsid w:val="00E33A38"/>
    <w:rsid w:val="00E4638B"/>
    <w:rsid w:val="00F576BA"/>
    <w:rsid w:val="00F90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54EEB"/>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link w:val="Heading2Char"/>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20B8"/>
    <w:rPr>
      <w:color w:val="0000FF"/>
      <w:u w:val="single"/>
    </w:rPr>
  </w:style>
  <w:style w:type="paragraph" w:styleId="Revision">
    <w:name w:val="Revision"/>
    <w:hidden/>
    <w:uiPriority w:val="99"/>
    <w:semiHidden/>
    <w:rsid w:val="00072BC8"/>
    <w:rPr>
      <w:rFonts w:ascii="Arial" w:hAnsi="Arial"/>
      <w:sz w:val="24"/>
      <w:szCs w:val="24"/>
      <w:lang w:eastAsia="en-GB"/>
    </w:rPr>
  </w:style>
  <w:style w:type="paragraph" w:styleId="ListParagraph">
    <w:name w:val="List Paragraph"/>
    <w:basedOn w:val="Normal"/>
    <w:uiPriority w:val="34"/>
    <w:qFormat/>
    <w:rsid w:val="004E6820"/>
    <w:pPr>
      <w:ind w:left="720"/>
      <w:contextualSpacing/>
    </w:pPr>
  </w:style>
  <w:style w:type="character" w:customStyle="1" w:styleId="Heading2Char">
    <w:name w:val="Heading 2 Char"/>
    <w:basedOn w:val="DefaultParagraphFont"/>
    <w:link w:val="Heading2"/>
    <w:rsid w:val="009E3E53"/>
    <w:rPr>
      <w:rFonts w:ascii="Arial" w:hAnsi="Arial" w:cs="Arial"/>
      <w:b/>
      <w:bCs/>
      <w:iCs/>
      <w:sz w:val="28"/>
      <w:szCs w:val="28"/>
      <w:lang w:eastAsia="en-GB"/>
    </w:rPr>
  </w:style>
  <w:style w:type="character" w:styleId="UnresolvedMention">
    <w:name w:val="Unresolved Mention"/>
    <w:basedOn w:val="DefaultParagraphFont"/>
    <w:uiPriority w:val="99"/>
    <w:semiHidden/>
    <w:unhideWhenUsed/>
    <w:rsid w:val="003E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tshelpyourself@nottsc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illsforcare.org.uk/Hom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care/adult-social-care/careers/personal-assist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ttshelpyourself.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ttingham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9CD4-B697-664B-9349-D33B4D555176}">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(Colour, Contact Details)[1]</Template>
  <TotalTime>6</TotalTime>
  <Pages>2</Pages>
  <Words>466</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Blank Fact Sheet Template (Colour)</vt:lpstr>
    </vt:vector>
  </TitlesOfParts>
  <Company>Nottinghamshire County Council</Company>
  <LinksUpToDate>false</LinksUpToDate>
  <CharactersWithSpaces>3351</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Luke Howard</cp:lastModifiedBy>
  <cp:revision>2</cp:revision>
  <cp:lastPrinted>2012-01-05T15:08:00Z</cp:lastPrinted>
  <dcterms:created xsi:type="dcterms:W3CDTF">2024-11-18T10:34:00Z</dcterms:created>
  <dcterms:modified xsi:type="dcterms:W3CDTF">2024-11-18T10:34:00Z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d7c08e-9c24-436d-a6ad-a8ecb8394d49_Enabled">
    <vt:lpwstr>true</vt:lpwstr>
  </property>
  <property fmtid="{D5CDD505-2E9C-101B-9397-08002B2CF9AE}" pid="3" name="MSIP_Label_8fd7c08e-9c24-436d-a6ad-a8ecb8394d49_SetDate">
    <vt:lpwstr>2024-11-15T16:31:57Z</vt:lpwstr>
  </property>
  <property fmtid="{D5CDD505-2E9C-101B-9397-08002B2CF9AE}" pid="4" name="MSIP_Label_8fd7c08e-9c24-436d-a6ad-a8ecb8394d49_Method">
    <vt:lpwstr>Standard</vt:lpwstr>
  </property>
  <property fmtid="{D5CDD505-2E9C-101B-9397-08002B2CF9AE}" pid="5" name="MSIP_Label_8fd7c08e-9c24-436d-a6ad-a8ecb8394d49_Name">
    <vt:lpwstr>8fd7c08e-9c24-436d-a6ad-a8ecb8394d49</vt:lpwstr>
  </property>
  <property fmtid="{D5CDD505-2E9C-101B-9397-08002B2CF9AE}" pid="6" name="MSIP_Label_8fd7c08e-9c24-436d-a6ad-a8ecb8394d49_SiteId">
    <vt:lpwstr>6e5a37bb-a961-4e4f-baae-2798a2245f30</vt:lpwstr>
  </property>
  <property fmtid="{D5CDD505-2E9C-101B-9397-08002B2CF9AE}" pid="7" name="MSIP_Label_8fd7c08e-9c24-436d-a6ad-a8ecb8394d49_ActionId">
    <vt:lpwstr>e59720de-dd68-4743-a1bd-a74269057439</vt:lpwstr>
  </property>
  <property fmtid="{D5CDD505-2E9C-101B-9397-08002B2CF9AE}" pid="8" name="MSIP_Label_8fd7c08e-9c24-436d-a6ad-a8ecb8394d49_ContentBits">
    <vt:lpwstr>0</vt:lpwstr>
  </property>
</Properties>
</file>